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23D5" w:rsidRDefault="006423D5" w:rsidP="006423D5">
      <w:pPr>
        <w:jc w:val="center"/>
        <w:rPr>
          <w:rFonts w:ascii="宋体" w:hAnsi="宋体"/>
          <w:b/>
          <w:sz w:val="44"/>
          <w:szCs w:val="44"/>
        </w:rPr>
      </w:pPr>
      <w:r>
        <w:rPr>
          <w:rFonts w:ascii="宋体" w:hAnsi="宋体" w:hint="eastAsia"/>
          <w:b/>
          <w:sz w:val="36"/>
          <w:szCs w:val="36"/>
        </w:rPr>
        <w:t>城壹汇北京路店物业租赁竞投须知</w:t>
      </w:r>
    </w:p>
    <w:p w:rsidR="006423D5" w:rsidRDefault="006423D5" w:rsidP="006423D5">
      <w:pPr>
        <w:widowControl/>
        <w:spacing w:line="560" w:lineRule="exact"/>
        <w:ind w:firstLineChars="217" w:firstLine="521"/>
        <w:jc w:val="left"/>
        <w:rPr>
          <w:rFonts w:ascii="仿宋_GB2312" w:eastAsia="仿宋_GB2312" w:hAnsi="宋体" w:cs="宋体"/>
          <w:kern w:val="0"/>
          <w:sz w:val="24"/>
        </w:rPr>
      </w:pPr>
      <w:r>
        <w:rPr>
          <w:rFonts w:ascii="仿宋_GB2312" w:eastAsia="仿宋_GB2312" w:hAnsi="宋体" w:cs="宋体" w:hint="eastAsia"/>
          <w:kern w:val="0"/>
          <w:sz w:val="24"/>
        </w:rPr>
        <w:t>根据有关物业出租法律、法规及相关规定，本着公平、公正、公开原则，我司作为招租方拟对城壹汇北京路店物业进行公开招租，相关招租信息公告如下：</w:t>
      </w:r>
    </w:p>
    <w:p w:rsidR="006423D5" w:rsidRDefault="006423D5" w:rsidP="006423D5">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出租方基本信息</w:t>
      </w:r>
    </w:p>
    <w:p w:rsidR="006423D5" w:rsidRDefault="006423D5" w:rsidP="006423D5">
      <w:pPr>
        <w:widowControl/>
        <w:spacing w:line="560" w:lineRule="exact"/>
        <w:ind w:left="567"/>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6423D5" w:rsidRDefault="006423D5" w:rsidP="006423D5">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城壹汇北京路店概况</w:t>
      </w:r>
    </w:p>
    <w:p w:rsidR="006423D5" w:rsidRDefault="006423D5" w:rsidP="006423D5">
      <w:pPr>
        <w:widowControl/>
        <w:spacing w:line="560" w:lineRule="exact"/>
        <w:jc w:val="left"/>
        <w:rPr>
          <w:rFonts w:ascii="仿宋_GB2312" w:eastAsia="仿宋_GB2312" w:hAnsi="宋体" w:cs="宋体"/>
          <w:kern w:val="0"/>
          <w:sz w:val="24"/>
        </w:rPr>
      </w:pPr>
      <w:r>
        <w:rPr>
          <w:rFonts w:ascii="黑体" w:eastAsia="黑体" w:hAnsi="黑体" w:cs="宋体" w:hint="eastAsia"/>
          <w:kern w:val="0"/>
          <w:sz w:val="24"/>
        </w:rPr>
        <w:t xml:space="preserve">　　</w:t>
      </w:r>
      <w:r>
        <w:rPr>
          <w:rFonts w:ascii="仿宋_GB2312" w:eastAsia="仿宋_GB2312" w:hAnsi="宋体" w:cs="宋体" w:hint="eastAsia"/>
          <w:kern w:val="0"/>
          <w:sz w:val="24"/>
        </w:rPr>
        <w:t>城壹汇北京路店坐落于广州市越秀区中山四路395号。地处市中心繁华地段，坐拥广州北京路商圈，地理位置优越，交通便利，商业面积约1.3万平方米，定位为运动零售、时尚生活、休闲娱乐、特色餐饮等于一体的现代商贸综合体。</w:t>
      </w:r>
    </w:p>
    <w:p w:rsidR="006423D5" w:rsidRDefault="006423D5" w:rsidP="006423D5">
      <w:pPr>
        <w:widowControl/>
        <w:numPr>
          <w:ilvl w:val="0"/>
          <w:numId w:val="3"/>
        </w:numPr>
        <w:spacing w:line="560" w:lineRule="exact"/>
        <w:jc w:val="left"/>
        <w:rPr>
          <w:rFonts w:ascii="仿宋_GB2312" w:eastAsia="仿宋_GB2312" w:hAnsi="宋体" w:cs="宋体"/>
          <w:kern w:val="0"/>
          <w:sz w:val="24"/>
        </w:rPr>
      </w:pPr>
      <w:r>
        <w:rPr>
          <w:rFonts w:ascii="黑体" w:eastAsia="黑体" w:hAnsi="黑体" w:cs="宋体" w:hint="eastAsia"/>
          <w:kern w:val="0"/>
          <w:sz w:val="24"/>
        </w:rPr>
        <w:t>招租物业基本情况</w:t>
      </w:r>
    </w:p>
    <w:p w:rsidR="006423D5" w:rsidRDefault="006423D5" w:rsidP="006423D5">
      <w:pPr>
        <w:widowControl/>
        <w:numPr>
          <w:ilvl w:val="0"/>
          <w:numId w:val="4"/>
        </w:numPr>
        <w:spacing w:line="560" w:lineRule="exact"/>
        <w:ind w:left="0" w:firstLine="567"/>
        <w:jc w:val="left"/>
        <w:rPr>
          <w:rFonts w:ascii="仿宋_GB2312" w:eastAsia="仿宋_GB2312"/>
          <w:sz w:val="24"/>
        </w:rPr>
      </w:pPr>
      <w:r>
        <w:rPr>
          <w:rFonts w:ascii="仿宋_GB2312" w:eastAsia="仿宋_GB2312" w:hint="eastAsia"/>
          <w:sz w:val="24"/>
        </w:rPr>
        <w:t>招租物业基本信息</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0"/>
        <w:gridCol w:w="1797"/>
        <w:gridCol w:w="1859"/>
        <w:gridCol w:w="3021"/>
      </w:tblGrid>
      <w:tr w:rsidR="006423D5" w:rsidTr="002522DA">
        <w:trPr>
          <w:trHeight w:val="435"/>
          <w:jc w:val="center"/>
        </w:trPr>
        <w:tc>
          <w:tcPr>
            <w:tcW w:w="1300" w:type="dxa"/>
            <w:vAlign w:val="center"/>
          </w:tcPr>
          <w:p w:rsidR="006423D5" w:rsidRDefault="006423D5" w:rsidP="002522D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位置</w:t>
            </w:r>
          </w:p>
        </w:tc>
        <w:tc>
          <w:tcPr>
            <w:tcW w:w="1797" w:type="dxa"/>
            <w:vAlign w:val="center"/>
          </w:tcPr>
          <w:p w:rsidR="006423D5" w:rsidRDefault="006423D5" w:rsidP="002522D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铺号</w:t>
            </w:r>
          </w:p>
        </w:tc>
        <w:tc>
          <w:tcPr>
            <w:tcW w:w="1859" w:type="dxa"/>
            <w:vAlign w:val="center"/>
          </w:tcPr>
          <w:p w:rsidR="006423D5" w:rsidRDefault="006423D5" w:rsidP="002522D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计租面积（㎡）</w:t>
            </w:r>
          </w:p>
        </w:tc>
        <w:tc>
          <w:tcPr>
            <w:tcW w:w="3021" w:type="dxa"/>
            <w:vAlign w:val="center"/>
          </w:tcPr>
          <w:p w:rsidR="006423D5" w:rsidRDefault="006423D5" w:rsidP="002522DA">
            <w:pPr>
              <w:widowControl/>
              <w:spacing w:line="360" w:lineRule="auto"/>
              <w:jc w:val="center"/>
              <w:rPr>
                <w:rFonts w:ascii="宋体" w:hAnsi="宋体" w:cs="宋体"/>
                <w:b/>
                <w:color w:val="000000"/>
                <w:kern w:val="0"/>
                <w:sz w:val="22"/>
              </w:rPr>
            </w:pPr>
            <w:r>
              <w:rPr>
                <w:rFonts w:ascii="宋体" w:hAnsi="宋体" w:cs="宋体" w:hint="eastAsia"/>
                <w:b/>
                <w:color w:val="000000"/>
                <w:kern w:val="0"/>
                <w:sz w:val="22"/>
              </w:rPr>
              <w:t>经营范围</w:t>
            </w:r>
          </w:p>
        </w:tc>
      </w:tr>
      <w:tr w:rsidR="006423D5" w:rsidRPr="00E40212" w:rsidTr="002522DA">
        <w:trPr>
          <w:trHeight w:val="434"/>
          <w:jc w:val="center"/>
        </w:trPr>
        <w:tc>
          <w:tcPr>
            <w:tcW w:w="1300" w:type="dxa"/>
            <w:vAlign w:val="center"/>
          </w:tcPr>
          <w:p w:rsidR="006423D5" w:rsidRPr="00E40212" w:rsidRDefault="006423D5" w:rsidP="002522DA">
            <w:pPr>
              <w:widowControl/>
              <w:spacing w:line="360" w:lineRule="auto"/>
              <w:jc w:val="left"/>
              <w:rPr>
                <w:rFonts w:ascii="仿宋_GB2312" w:eastAsia="仿宋_GB2312"/>
                <w:sz w:val="24"/>
              </w:rPr>
            </w:pPr>
            <w:r w:rsidRPr="000A6580">
              <w:rPr>
                <w:rFonts w:ascii="仿宋_GB2312" w:eastAsia="仿宋_GB2312" w:hint="eastAsia"/>
                <w:sz w:val="24"/>
              </w:rPr>
              <w:t xml:space="preserve">　</w:t>
            </w:r>
            <w:r w:rsidRPr="00E40212">
              <w:rPr>
                <w:rFonts w:ascii="仿宋_GB2312" w:eastAsia="仿宋_GB2312" w:hint="eastAsia"/>
                <w:sz w:val="24"/>
              </w:rPr>
              <w:t>三层</w:t>
            </w:r>
          </w:p>
        </w:tc>
        <w:tc>
          <w:tcPr>
            <w:tcW w:w="1797" w:type="dxa"/>
            <w:vAlign w:val="center"/>
          </w:tcPr>
          <w:p w:rsidR="006423D5" w:rsidRPr="00E40212" w:rsidRDefault="006423D5" w:rsidP="002522DA">
            <w:pPr>
              <w:widowControl/>
              <w:spacing w:line="360" w:lineRule="auto"/>
              <w:jc w:val="center"/>
              <w:rPr>
                <w:rFonts w:ascii="仿宋_GB2312" w:eastAsia="仿宋_GB2312"/>
                <w:sz w:val="24"/>
              </w:rPr>
            </w:pPr>
            <w:r w:rsidRPr="00E40212">
              <w:rPr>
                <w:rFonts w:ascii="仿宋_GB2312" w:eastAsia="仿宋_GB2312" w:hint="eastAsia"/>
                <w:sz w:val="24"/>
              </w:rPr>
              <w:t>307号</w:t>
            </w:r>
          </w:p>
        </w:tc>
        <w:tc>
          <w:tcPr>
            <w:tcW w:w="1859" w:type="dxa"/>
            <w:vAlign w:val="center"/>
          </w:tcPr>
          <w:p w:rsidR="006423D5" w:rsidRPr="00E40212" w:rsidRDefault="006423D5" w:rsidP="002522DA">
            <w:pPr>
              <w:widowControl/>
              <w:spacing w:line="360" w:lineRule="auto"/>
              <w:jc w:val="center"/>
              <w:rPr>
                <w:rFonts w:ascii="仿宋_GB2312" w:eastAsia="仿宋_GB2312"/>
                <w:sz w:val="24"/>
              </w:rPr>
            </w:pPr>
            <w:r w:rsidRPr="00E40212">
              <w:rPr>
                <w:rFonts w:ascii="仿宋_GB2312" w:eastAsia="仿宋_GB2312" w:hint="eastAsia"/>
                <w:sz w:val="24"/>
              </w:rPr>
              <w:t>34</w:t>
            </w:r>
          </w:p>
        </w:tc>
        <w:tc>
          <w:tcPr>
            <w:tcW w:w="3021" w:type="dxa"/>
            <w:vAlign w:val="center"/>
          </w:tcPr>
          <w:p w:rsidR="006423D5" w:rsidRPr="00E40212" w:rsidRDefault="006423D5" w:rsidP="002522DA">
            <w:pPr>
              <w:widowControl/>
              <w:spacing w:line="360" w:lineRule="auto"/>
              <w:jc w:val="center"/>
              <w:rPr>
                <w:rFonts w:ascii="仿宋_GB2312" w:eastAsia="仿宋_GB2312"/>
                <w:sz w:val="24"/>
              </w:rPr>
            </w:pPr>
            <w:r w:rsidRPr="00E40212">
              <w:rPr>
                <w:rFonts w:ascii="仿宋_GB2312" w:eastAsia="仿宋_GB2312" w:hint="eastAsia"/>
                <w:sz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E40212">
              <w:rPr>
                <w:rFonts w:ascii="仿宋_GB2312" w:eastAsia="仿宋_GB2312" w:hint="eastAsia"/>
                <w:sz w:val="24"/>
              </w:rPr>
              <w:t>）</w:t>
            </w:r>
          </w:p>
        </w:tc>
      </w:tr>
    </w:tbl>
    <w:p w:rsidR="006423D5" w:rsidRPr="00E40212" w:rsidRDefault="006423D5" w:rsidP="006423D5">
      <w:pPr>
        <w:widowControl/>
        <w:numPr>
          <w:ilvl w:val="0"/>
          <w:numId w:val="4"/>
        </w:numPr>
        <w:spacing w:line="560" w:lineRule="exact"/>
        <w:ind w:left="0" w:firstLine="567"/>
        <w:jc w:val="left"/>
        <w:rPr>
          <w:rFonts w:ascii="仿宋_GB2312" w:eastAsia="仿宋_GB2312" w:hAnsi="宋体" w:cs="宋体"/>
          <w:kern w:val="0"/>
          <w:sz w:val="24"/>
        </w:rPr>
      </w:pPr>
      <w:r w:rsidRPr="00E40212">
        <w:rPr>
          <w:rFonts w:ascii="仿宋_GB2312" w:eastAsia="仿宋_GB2312" w:hint="eastAsia"/>
          <w:sz w:val="24"/>
        </w:rPr>
        <w:t>商业条件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97"/>
        <w:gridCol w:w="3260"/>
        <w:gridCol w:w="3595"/>
      </w:tblGrid>
      <w:tr w:rsidR="006423D5" w:rsidRPr="00E40212" w:rsidTr="002522DA">
        <w:trPr>
          <w:trHeight w:hRule="exact" w:val="561"/>
          <w:jc w:val="center"/>
        </w:trPr>
        <w:tc>
          <w:tcPr>
            <w:tcW w:w="1297" w:type="dxa"/>
            <w:noWrap/>
            <w:vAlign w:val="center"/>
          </w:tcPr>
          <w:p w:rsidR="006423D5" w:rsidRPr="00E40212" w:rsidRDefault="006423D5" w:rsidP="002522DA">
            <w:pPr>
              <w:jc w:val="center"/>
              <w:rPr>
                <w:rFonts w:ascii="仿宋_GB2312" w:eastAsia="仿宋_GB2312" w:hAnsi="宋体"/>
                <w:b/>
                <w:color w:val="000000"/>
                <w:kern w:val="0"/>
                <w:sz w:val="24"/>
                <w:szCs w:val="24"/>
              </w:rPr>
            </w:pPr>
            <w:r w:rsidRPr="00E40212">
              <w:rPr>
                <w:rFonts w:ascii="仿宋_GB2312" w:eastAsia="仿宋_GB2312" w:hAnsi="宋体" w:hint="eastAsia"/>
                <w:b/>
                <w:color w:val="000000"/>
                <w:kern w:val="0"/>
                <w:sz w:val="24"/>
                <w:szCs w:val="24"/>
              </w:rPr>
              <w:t>序号</w:t>
            </w:r>
          </w:p>
        </w:tc>
        <w:tc>
          <w:tcPr>
            <w:tcW w:w="3260" w:type="dxa"/>
            <w:noWrap/>
            <w:vAlign w:val="center"/>
          </w:tcPr>
          <w:p w:rsidR="006423D5" w:rsidRPr="00E40212" w:rsidRDefault="006423D5" w:rsidP="002522DA">
            <w:pPr>
              <w:jc w:val="center"/>
              <w:rPr>
                <w:rFonts w:ascii="仿宋_GB2312" w:eastAsia="仿宋_GB2312" w:hAnsi="宋体"/>
                <w:b/>
                <w:color w:val="000000"/>
                <w:kern w:val="0"/>
                <w:sz w:val="24"/>
                <w:szCs w:val="24"/>
              </w:rPr>
            </w:pPr>
            <w:r w:rsidRPr="00E40212">
              <w:rPr>
                <w:rFonts w:ascii="仿宋_GB2312" w:eastAsia="仿宋_GB2312" w:hAnsi="宋体" w:hint="eastAsia"/>
                <w:b/>
                <w:color w:val="000000"/>
                <w:kern w:val="0"/>
                <w:sz w:val="24"/>
                <w:szCs w:val="24"/>
              </w:rPr>
              <w:t>项目</w:t>
            </w:r>
          </w:p>
        </w:tc>
        <w:tc>
          <w:tcPr>
            <w:tcW w:w="3595" w:type="dxa"/>
            <w:noWrap/>
            <w:vAlign w:val="center"/>
          </w:tcPr>
          <w:p w:rsidR="006423D5" w:rsidRPr="00E40212" w:rsidRDefault="006423D5" w:rsidP="002522DA">
            <w:pPr>
              <w:jc w:val="center"/>
              <w:rPr>
                <w:rFonts w:ascii="仿宋_GB2312" w:eastAsia="仿宋_GB2312" w:hAnsi="宋体"/>
                <w:b/>
                <w:color w:val="000000"/>
                <w:kern w:val="0"/>
                <w:sz w:val="24"/>
                <w:szCs w:val="24"/>
              </w:rPr>
            </w:pPr>
            <w:r w:rsidRPr="00E40212">
              <w:rPr>
                <w:rFonts w:ascii="仿宋_GB2312" w:eastAsia="仿宋_GB2312" w:hAnsi="宋体" w:hint="eastAsia"/>
                <w:b/>
                <w:color w:val="000000"/>
                <w:kern w:val="0"/>
                <w:sz w:val="24"/>
                <w:szCs w:val="24"/>
              </w:rPr>
              <w:t>明细</w:t>
            </w:r>
          </w:p>
        </w:tc>
      </w:tr>
      <w:tr w:rsidR="006423D5" w:rsidRPr="00E40212" w:rsidTr="002522DA">
        <w:trPr>
          <w:trHeight w:hRule="exact" w:val="569"/>
          <w:jc w:val="center"/>
        </w:trPr>
        <w:tc>
          <w:tcPr>
            <w:tcW w:w="1297" w:type="dxa"/>
            <w:noWrap/>
            <w:vAlign w:val="center"/>
          </w:tcPr>
          <w:p w:rsidR="006423D5" w:rsidRPr="00E40212" w:rsidRDefault="006423D5" w:rsidP="002522DA">
            <w:pPr>
              <w:jc w:val="center"/>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1</w:t>
            </w:r>
          </w:p>
        </w:tc>
        <w:tc>
          <w:tcPr>
            <w:tcW w:w="3260" w:type="dxa"/>
            <w:noWrap/>
            <w:vAlign w:val="center"/>
          </w:tcPr>
          <w:p w:rsidR="006423D5" w:rsidRPr="00E40212" w:rsidRDefault="006423D5" w:rsidP="002522DA">
            <w:pPr>
              <w:jc w:val="center"/>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招租业态：</w:t>
            </w:r>
          </w:p>
        </w:tc>
        <w:tc>
          <w:tcPr>
            <w:tcW w:w="3595" w:type="dxa"/>
            <w:noWrap/>
            <w:vAlign w:val="center"/>
          </w:tcPr>
          <w:p w:rsidR="006423D5" w:rsidRPr="00E40212" w:rsidRDefault="006423D5" w:rsidP="002522DA">
            <w:pPr>
              <w:jc w:val="left"/>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商业（</w:t>
            </w:r>
            <w:r>
              <w:rPr>
                <w:rFonts w:ascii="仿宋_GB2312" w:eastAsia="仿宋_GB2312" w:hAnsi="宋体" w:hint="eastAsia"/>
                <w:color w:val="000000"/>
                <w:kern w:val="0"/>
                <w:sz w:val="24"/>
                <w:szCs w:val="24"/>
              </w:rPr>
              <w:t>零售、</w:t>
            </w:r>
            <w:r w:rsidRPr="00473B81">
              <w:rPr>
                <w:rFonts w:ascii="仿宋_GB2312" w:eastAsia="仿宋_GB2312" w:hAnsi="宋体" w:hint="eastAsia"/>
                <w:color w:val="000000"/>
                <w:kern w:val="0"/>
                <w:sz w:val="24"/>
                <w:szCs w:val="24"/>
              </w:rPr>
              <w:t>休闲体验</w:t>
            </w:r>
            <w:r w:rsidRPr="00E40212">
              <w:rPr>
                <w:rFonts w:ascii="仿宋_GB2312" w:eastAsia="仿宋_GB2312" w:hAnsi="宋体" w:hint="eastAsia"/>
                <w:color w:val="000000"/>
                <w:kern w:val="0"/>
                <w:sz w:val="24"/>
                <w:szCs w:val="24"/>
              </w:rPr>
              <w:t>）</w:t>
            </w:r>
          </w:p>
        </w:tc>
      </w:tr>
      <w:tr w:rsidR="006423D5" w:rsidRPr="00E40212" w:rsidTr="002522DA">
        <w:trPr>
          <w:trHeight w:hRule="exact" w:val="680"/>
          <w:jc w:val="center"/>
        </w:trPr>
        <w:tc>
          <w:tcPr>
            <w:tcW w:w="1297" w:type="dxa"/>
            <w:noWrap/>
            <w:vAlign w:val="center"/>
          </w:tcPr>
          <w:p w:rsidR="006423D5" w:rsidRPr="00E40212" w:rsidRDefault="006423D5" w:rsidP="002522DA">
            <w:pPr>
              <w:jc w:val="center"/>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2</w:t>
            </w:r>
          </w:p>
        </w:tc>
        <w:tc>
          <w:tcPr>
            <w:tcW w:w="3260" w:type="dxa"/>
            <w:noWrap/>
            <w:vAlign w:val="center"/>
          </w:tcPr>
          <w:p w:rsidR="006423D5" w:rsidRPr="00E40212" w:rsidRDefault="006423D5" w:rsidP="002522DA">
            <w:pPr>
              <w:jc w:val="center"/>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物业编号：</w:t>
            </w:r>
          </w:p>
        </w:tc>
        <w:tc>
          <w:tcPr>
            <w:tcW w:w="3595" w:type="dxa"/>
            <w:noWrap/>
            <w:vAlign w:val="center"/>
          </w:tcPr>
          <w:p w:rsidR="006423D5" w:rsidRPr="00E40212" w:rsidRDefault="006423D5" w:rsidP="002522DA">
            <w:pPr>
              <w:jc w:val="left"/>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三层307号</w:t>
            </w:r>
          </w:p>
        </w:tc>
      </w:tr>
      <w:tr w:rsidR="006423D5" w:rsidTr="002522DA">
        <w:trPr>
          <w:trHeight w:hRule="exact" w:val="630"/>
          <w:jc w:val="center"/>
        </w:trPr>
        <w:tc>
          <w:tcPr>
            <w:tcW w:w="1297" w:type="dxa"/>
            <w:noWrap/>
            <w:vAlign w:val="center"/>
          </w:tcPr>
          <w:p w:rsidR="006423D5" w:rsidRPr="00E40212" w:rsidRDefault="006423D5" w:rsidP="002522DA">
            <w:pPr>
              <w:jc w:val="center"/>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3</w:t>
            </w:r>
          </w:p>
        </w:tc>
        <w:tc>
          <w:tcPr>
            <w:tcW w:w="3260" w:type="dxa"/>
            <w:noWrap/>
            <w:vAlign w:val="center"/>
          </w:tcPr>
          <w:p w:rsidR="006423D5" w:rsidRPr="00E40212" w:rsidRDefault="006423D5" w:rsidP="002522DA">
            <w:pPr>
              <w:jc w:val="center"/>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计租面积（</w:t>
            </w:r>
            <w:r w:rsidRPr="00E40212">
              <w:rPr>
                <w:rFonts w:ascii="宋体" w:hAnsi="宋体" w:cs="宋体" w:hint="eastAsia"/>
                <w:color w:val="000000"/>
                <w:kern w:val="0"/>
                <w:sz w:val="24"/>
                <w:szCs w:val="24"/>
              </w:rPr>
              <w:t>㎡</w:t>
            </w:r>
            <w:r w:rsidRPr="00E40212">
              <w:rPr>
                <w:rFonts w:ascii="仿宋_GB2312" w:eastAsia="仿宋_GB2312" w:hAnsi="宋体" w:hint="eastAsia"/>
                <w:color w:val="000000"/>
                <w:kern w:val="0"/>
                <w:sz w:val="24"/>
                <w:szCs w:val="24"/>
              </w:rPr>
              <w:t>）：</w:t>
            </w:r>
          </w:p>
        </w:tc>
        <w:tc>
          <w:tcPr>
            <w:tcW w:w="3595" w:type="dxa"/>
            <w:noWrap/>
            <w:vAlign w:val="center"/>
          </w:tcPr>
          <w:p w:rsidR="006423D5" w:rsidRPr="00E40212" w:rsidRDefault="006423D5" w:rsidP="002522DA">
            <w:pPr>
              <w:jc w:val="left"/>
              <w:rPr>
                <w:rFonts w:ascii="仿宋_GB2312" w:eastAsia="仿宋_GB2312" w:hAnsi="宋体"/>
                <w:color w:val="000000"/>
                <w:kern w:val="0"/>
                <w:sz w:val="24"/>
                <w:szCs w:val="24"/>
              </w:rPr>
            </w:pPr>
            <w:r w:rsidRPr="00E40212">
              <w:rPr>
                <w:rFonts w:ascii="仿宋_GB2312" w:eastAsia="仿宋_GB2312" w:hAnsi="宋体" w:hint="eastAsia"/>
                <w:color w:val="000000"/>
                <w:kern w:val="0"/>
                <w:sz w:val="24"/>
                <w:szCs w:val="24"/>
              </w:rPr>
              <w:t>34㎡</w:t>
            </w:r>
          </w:p>
        </w:tc>
      </w:tr>
      <w:tr w:rsidR="006423D5" w:rsidTr="002522DA">
        <w:trPr>
          <w:trHeight w:hRule="exact" w:val="515"/>
          <w:jc w:val="center"/>
        </w:trPr>
        <w:tc>
          <w:tcPr>
            <w:tcW w:w="1297"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4</w:t>
            </w: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租赁期限（年）：</w:t>
            </w:r>
          </w:p>
        </w:tc>
        <w:tc>
          <w:tcPr>
            <w:tcW w:w="3595" w:type="dxa"/>
            <w:noWrap/>
            <w:vAlign w:val="center"/>
          </w:tcPr>
          <w:p w:rsidR="006423D5" w:rsidRPr="00CB5410" w:rsidRDefault="006423D5" w:rsidP="002522DA">
            <w:pPr>
              <w:rPr>
                <w:rFonts w:ascii="仿宋_GB2312" w:eastAsia="仿宋_GB2312" w:hAnsi="宋体"/>
                <w:kern w:val="0"/>
                <w:sz w:val="24"/>
                <w:szCs w:val="24"/>
              </w:rPr>
            </w:pPr>
            <w:r>
              <w:rPr>
                <w:rFonts w:ascii="仿宋_GB2312" w:eastAsia="仿宋_GB2312" w:hAnsi="宋体" w:hint="eastAsia"/>
                <w:kern w:val="0"/>
                <w:sz w:val="24"/>
                <w:szCs w:val="24"/>
              </w:rPr>
              <w:t>3</w:t>
            </w:r>
            <w:r w:rsidRPr="00CB5410">
              <w:rPr>
                <w:rFonts w:ascii="仿宋_GB2312" w:eastAsia="仿宋_GB2312" w:hAnsi="宋体" w:hint="eastAsia"/>
                <w:kern w:val="0"/>
                <w:sz w:val="24"/>
                <w:szCs w:val="24"/>
              </w:rPr>
              <w:t>年</w:t>
            </w:r>
          </w:p>
        </w:tc>
      </w:tr>
      <w:tr w:rsidR="006423D5" w:rsidTr="002522DA">
        <w:trPr>
          <w:trHeight w:hRule="exact" w:val="684"/>
          <w:jc w:val="center"/>
        </w:trPr>
        <w:tc>
          <w:tcPr>
            <w:tcW w:w="1297"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5</w:t>
            </w: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装修期（月）：</w:t>
            </w:r>
          </w:p>
        </w:tc>
        <w:tc>
          <w:tcPr>
            <w:tcW w:w="3595" w:type="dxa"/>
            <w:noWrap/>
            <w:vAlign w:val="center"/>
          </w:tcPr>
          <w:p w:rsidR="006423D5" w:rsidRPr="00CB5410" w:rsidRDefault="006423D5" w:rsidP="002522DA">
            <w:pPr>
              <w:rPr>
                <w:rFonts w:ascii="仿宋_GB2312" w:eastAsia="仿宋_GB2312" w:hAnsi="宋体"/>
                <w:kern w:val="0"/>
                <w:sz w:val="24"/>
                <w:szCs w:val="24"/>
              </w:rPr>
            </w:pPr>
            <w:r>
              <w:rPr>
                <w:rFonts w:ascii="仿宋_GB2312" w:eastAsia="仿宋_GB2312" w:hAnsi="宋体" w:hint="eastAsia"/>
                <w:kern w:val="0"/>
                <w:sz w:val="24"/>
                <w:szCs w:val="24"/>
              </w:rPr>
              <w:t>1</w:t>
            </w:r>
            <w:r w:rsidRPr="00CB5410">
              <w:rPr>
                <w:rFonts w:ascii="仿宋_GB2312" w:eastAsia="仿宋_GB2312" w:hAnsi="宋体" w:hint="eastAsia"/>
                <w:kern w:val="0"/>
                <w:sz w:val="24"/>
                <w:szCs w:val="24"/>
              </w:rPr>
              <w:t>个月</w:t>
            </w:r>
          </w:p>
        </w:tc>
      </w:tr>
      <w:tr w:rsidR="006423D5" w:rsidTr="002522DA">
        <w:trPr>
          <w:trHeight w:hRule="exact" w:val="719"/>
          <w:jc w:val="center"/>
        </w:trPr>
        <w:tc>
          <w:tcPr>
            <w:tcW w:w="1297" w:type="dxa"/>
            <w:noWrap/>
            <w:vAlign w:val="center"/>
          </w:tcPr>
          <w:p w:rsidR="006423D5" w:rsidRDefault="006423D5" w:rsidP="002522DA">
            <w:pPr>
              <w:ind w:firstLineChars="200" w:firstLine="480"/>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6</w:t>
            </w: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租金递增率（%）：</w:t>
            </w:r>
          </w:p>
        </w:tc>
        <w:tc>
          <w:tcPr>
            <w:tcW w:w="3595" w:type="dxa"/>
            <w:noWrap/>
            <w:vAlign w:val="center"/>
          </w:tcPr>
          <w:p w:rsidR="006423D5" w:rsidRPr="00F864F5" w:rsidRDefault="006423D5" w:rsidP="002522DA">
            <w:pPr>
              <w:rPr>
                <w:rFonts w:ascii="仿宋_GB2312" w:eastAsia="仿宋_GB2312" w:hAnsi="宋体"/>
                <w:kern w:val="0"/>
                <w:sz w:val="24"/>
                <w:szCs w:val="24"/>
                <w:highlight w:val="yellow"/>
              </w:rPr>
            </w:pPr>
            <w:r>
              <w:rPr>
                <w:rFonts w:ascii="仿宋_GB2312" w:eastAsia="仿宋_GB2312" w:hAnsi="宋体" w:hint="eastAsia"/>
                <w:kern w:val="0"/>
                <w:sz w:val="24"/>
                <w:szCs w:val="24"/>
              </w:rPr>
              <w:t>第二年起，</w:t>
            </w:r>
            <w:r w:rsidRPr="00260C90">
              <w:rPr>
                <w:rFonts w:ascii="仿宋_GB2312" w:eastAsia="仿宋_GB2312" w:hAnsi="宋体" w:hint="eastAsia"/>
                <w:kern w:val="0"/>
                <w:sz w:val="24"/>
                <w:szCs w:val="24"/>
              </w:rPr>
              <w:t>每年</w:t>
            </w:r>
            <w:r>
              <w:rPr>
                <w:rFonts w:ascii="仿宋_GB2312" w:eastAsia="仿宋_GB2312" w:hAnsi="宋体" w:hint="eastAsia"/>
                <w:kern w:val="0"/>
                <w:sz w:val="24"/>
                <w:szCs w:val="24"/>
              </w:rPr>
              <w:t>在</w:t>
            </w:r>
            <w:r w:rsidRPr="00260C90">
              <w:rPr>
                <w:rFonts w:ascii="仿宋_GB2312" w:eastAsia="仿宋_GB2312" w:hAnsi="宋体" w:hint="eastAsia"/>
                <w:kern w:val="0"/>
                <w:sz w:val="24"/>
                <w:szCs w:val="24"/>
              </w:rPr>
              <w:t>上一年度基础上递增５％</w:t>
            </w:r>
          </w:p>
        </w:tc>
      </w:tr>
      <w:tr w:rsidR="006423D5" w:rsidTr="002522DA">
        <w:trPr>
          <w:trHeight w:hRule="exact" w:val="992"/>
          <w:jc w:val="center"/>
        </w:trPr>
        <w:tc>
          <w:tcPr>
            <w:tcW w:w="1297" w:type="dxa"/>
            <w:noWrap/>
            <w:vAlign w:val="center"/>
          </w:tcPr>
          <w:p w:rsidR="006423D5" w:rsidRDefault="006423D5" w:rsidP="002522DA">
            <w:pPr>
              <w:rPr>
                <w:rFonts w:ascii="仿宋_GB2312" w:eastAsia="仿宋_GB2312" w:hAnsi="宋体"/>
                <w:color w:val="000000"/>
                <w:kern w:val="0"/>
                <w:sz w:val="24"/>
                <w:szCs w:val="24"/>
              </w:rPr>
            </w:pPr>
            <w:r>
              <w:rPr>
                <w:rFonts w:ascii="仿宋_GB2312" w:eastAsia="仿宋_GB2312" w:hAnsi="宋体" w:hint="eastAsia"/>
                <w:color w:val="000000"/>
                <w:kern w:val="0"/>
                <w:sz w:val="18"/>
                <w:szCs w:val="18"/>
              </w:rPr>
              <w:t xml:space="preserve">　　　</w:t>
            </w:r>
            <w:r>
              <w:rPr>
                <w:rFonts w:ascii="仿宋_GB2312" w:eastAsia="仿宋_GB2312" w:hAnsi="宋体" w:hint="eastAsia"/>
                <w:color w:val="000000"/>
                <w:kern w:val="0"/>
                <w:sz w:val="24"/>
                <w:szCs w:val="24"/>
              </w:rPr>
              <w:t>7</w:t>
            </w: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6423D5" w:rsidRDefault="006423D5" w:rsidP="002522DA">
            <w:pPr>
              <w:jc w:val="left"/>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首年月租金不</w:t>
            </w:r>
            <w:r w:rsidRPr="00E40212">
              <w:rPr>
                <w:rFonts w:ascii="仿宋_GB2312" w:eastAsia="仿宋_GB2312" w:hAnsi="宋体" w:hint="eastAsia"/>
                <w:color w:val="000000"/>
                <w:kern w:val="0"/>
                <w:sz w:val="24"/>
                <w:szCs w:val="24"/>
              </w:rPr>
              <w:t>低于</w:t>
            </w:r>
            <w:r w:rsidRPr="006423D5">
              <w:rPr>
                <w:rFonts w:ascii="仿宋_GB2312" w:eastAsia="仿宋_GB2312" w:hAnsi="宋体" w:hint="eastAsia"/>
                <w:color w:val="000000"/>
                <w:kern w:val="0"/>
                <w:sz w:val="24"/>
                <w:szCs w:val="24"/>
              </w:rPr>
              <w:t>115元</w:t>
            </w:r>
            <w:r w:rsidRPr="00E40212">
              <w:rPr>
                <w:rFonts w:ascii="仿宋_GB2312" w:eastAsia="仿宋_GB2312" w:hAnsi="宋体" w:hint="eastAsia"/>
                <w:color w:val="000000"/>
                <w:kern w:val="0"/>
                <w:sz w:val="24"/>
                <w:szCs w:val="24"/>
              </w:rPr>
              <w:t>/㎡</w:t>
            </w:r>
            <w:r w:rsidRPr="00E40212">
              <w:rPr>
                <w:rFonts w:ascii="宋体" w:hAnsi="宋体" w:cs="宋体" w:hint="eastAsia"/>
                <w:color w:val="000000"/>
                <w:kern w:val="0"/>
                <w:sz w:val="24"/>
                <w:szCs w:val="24"/>
              </w:rPr>
              <w:t>•</w:t>
            </w:r>
            <w:r w:rsidRPr="00E40212">
              <w:rPr>
                <w:rFonts w:ascii="仿宋" w:eastAsia="仿宋" w:hAnsi="仿宋" w:cs="仿宋" w:hint="eastAsia"/>
                <w:color w:val="000000"/>
                <w:kern w:val="0"/>
                <w:sz w:val="24"/>
                <w:szCs w:val="24"/>
              </w:rPr>
              <w:t>月</w:t>
            </w:r>
            <w:r>
              <w:rPr>
                <w:rFonts w:ascii="仿宋" w:eastAsia="仿宋" w:hAnsi="仿宋" w:cs="仿宋" w:hint="eastAsia"/>
                <w:color w:val="000000"/>
                <w:kern w:val="0"/>
                <w:sz w:val="24"/>
                <w:szCs w:val="24"/>
              </w:rPr>
              <w:t>（含税）</w:t>
            </w:r>
          </w:p>
        </w:tc>
      </w:tr>
      <w:tr w:rsidR="006423D5" w:rsidTr="002522DA">
        <w:trPr>
          <w:trHeight w:hRule="exact" w:val="450"/>
          <w:jc w:val="center"/>
        </w:trPr>
        <w:tc>
          <w:tcPr>
            <w:tcW w:w="1297"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8</w:t>
            </w:r>
          </w:p>
          <w:p w:rsidR="006423D5" w:rsidRDefault="006423D5" w:rsidP="002522DA">
            <w:pPr>
              <w:jc w:val="center"/>
              <w:rPr>
                <w:rFonts w:ascii="仿宋_GB2312" w:eastAsia="仿宋_GB2312" w:hAnsi="宋体"/>
                <w:color w:val="000000"/>
                <w:kern w:val="0"/>
                <w:sz w:val="24"/>
                <w:szCs w:val="24"/>
              </w:rPr>
            </w:pP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综合管理费标准（元/</w:t>
            </w:r>
            <w:r>
              <w:rPr>
                <w:rFonts w:ascii="仿宋_GB2312" w:hAnsi="宋体" w:hint="eastAsia"/>
                <w:color w:val="000000"/>
                <w:kern w:val="0"/>
                <w:sz w:val="24"/>
                <w:szCs w:val="24"/>
              </w:rPr>
              <w:t>㎡</w:t>
            </w:r>
            <w:r>
              <w:rPr>
                <w:rFonts w:ascii="仿宋_GB2312" w:eastAsia="仿宋_GB2312" w:hAnsi="宋体" w:hint="eastAsia"/>
                <w:color w:val="000000"/>
                <w:kern w:val="0"/>
                <w:sz w:val="24"/>
                <w:szCs w:val="24"/>
              </w:rPr>
              <w:t>·月）：</w:t>
            </w:r>
          </w:p>
        </w:tc>
        <w:tc>
          <w:tcPr>
            <w:tcW w:w="3595" w:type="dxa"/>
            <w:noWrap/>
            <w:vAlign w:val="center"/>
          </w:tcPr>
          <w:p w:rsidR="006423D5" w:rsidRDefault="006423D5" w:rsidP="002522DA">
            <w:pPr>
              <w:rPr>
                <w:rFonts w:ascii="仿宋_GB2312" w:hAnsi="宋体"/>
                <w:color w:val="000000"/>
                <w:kern w:val="0"/>
                <w:sz w:val="24"/>
                <w:szCs w:val="24"/>
              </w:rPr>
            </w:pPr>
            <w:r>
              <w:rPr>
                <w:rFonts w:ascii="仿宋" w:eastAsia="仿宋" w:hAnsi="仿宋" w:hint="eastAsia"/>
                <w:color w:val="000000"/>
                <w:kern w:val="0"/>
                <w:sz w:val="24"/>
                <w:szCs w:val="24"/>
              </w:rPr>
              <w:t>60元/㎡·月（含税）</w:t>
            </w:r>
          </w:p>
        </w:tc>
      </w:tr>
      <w:tr w:rsidR="006423D5" w:rsidTr="002522DA">
        <w:trPr>
          <w:trHeight w:hRule="exact" w:val="438"/>
          <w:jc w:val="center"/>
        </w:trPr>
        <w:tc>
          <w:tcPr>
            <w:tcW w:w="1297"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lastRenderedPageBreak/>
              <w:t>9</w:t>
            </w: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租金保证金（元）：</w:t>
            </w:r>
          </w:p>
        </w:tc>
        <w:tc>
          <w:tcPr>
            <w:tcW w:w="3595" w:type="dxa"/>
            <w:noWrap/>
            <w:vAlign w:val="center"/>
          </w:tcPr>
          <w:p w:rsidR="006423D5" w:rsidRDefault="006423D5" w:rsidP="002522DA">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相当于首年月租金2倍（含税）</w:t>
            </w:r>
          </w:p>
        </w:tc>
      </w:tr>
      <w:tr w:rsidR="006423D5" w:rsidTr="002522DA">
        <w:trPr>
          <w:trHeight w:hRule="exact" w:val="707"/>
          <w:jc w:val="center"/>
        </w:trPr>
        <w:tc>
          <w:tcPr>
            <w:tcW w:w="1297"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10</w:t>
            </w: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综合管理费保证金（元）：</w:t>
            </w:r>
          </w:p>
        </w:tc>
        <w:tc>
          <w:tcPr>
            <w:tcW w:w="3595" w:type="dxa"/>
            <w:noWrap/>
            <w:vAlign w:val="center"/>
          </w:tcPr>
          <w:p w:rsidR="006423D5" w:rsidRDefault="006423D5" w:rsidP="002522DA">
            <w:pPr>
              <w:rPr>
                <w:rFonts w:ascii="仿宋_GB2312" w:eastAsia="仿宋_GB2312" w:hAnsi="宋体"/>
                <w:color w:val="000000"/>
                <w:kern w:val="0"/>
                <w:sz w:val="24"/>
                <w:szCs w:val="24"/>
                <w:highlight w:val="yellow"/>
                <w:u w:val="single"/>
              </w:rPr>
            </w:pPr>
            <w:r>
              <w:rPr>
                <w:rFonts w:ascii="仿宋" w:eastAsia="仿宋" w:hAnsi="仿宋" w:hint="eastAsia"/>
                <w:color w:val="000000"/>
                <w:kern w:val="0"/>
                <w:sz w:val="24"/>
                <w:szCs w:val="24"/>
              </w:rPr>
              <w:t>相当于起租日起首年月综合管理费</w:t>
            </w:r>
            <w:r>
              <w:rPr>
                <w:rFonts w:ascii="仿宋" w:eastAsia="仿宋" w:hAnsi="仿宋"/>
                <w:color w:val="000000"/>
                <w:kern w:val="0"/>
                <w:sz w:val="24"/>
                <w:szCs w:val="24"/>
              </w:rPr>
              <w:t>2</w:t>
            </w:r>
            <w:r>
              <w:rPr>
                <w:rFonts w:ascii="仿宋" w:eastAsia="仿宋" w:hAnsi="仿宋" w:hint="eastAsia"/>
                <w:color w:val="000000"/>
                <w:kern w:val="0"/>
                <w:sz w:val="24"/>
                <w:szCs w:val="24"/>
              </w:rPr>
              <w:t>倍（含税）</w:t>
            </w:r>
          </w:p>
        </w:tc>
      </w:tr>
      <w:tr w:rsidR="006423D5" w:rsidTr="002522DA">
        <w:trPr>
          <w:trHeight w:hRule="exact" w:val="437"/>
          <w:jc w:val="center"/>
        </w:trPr>
        <w:tc>
          <w:tcPr>
            <w:tcW w:w="1297"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11</w:t>
            </w:r>
          </w:p>
        </w:tc>
        <w:tc>
          <w:tcPr>
            <w:tcW w:w="3260" w:type="dxa"/>
            <w:noWrap/>
            <w:vAlign w:val="center"/>
          </w:tcPr>
          <w:p w:rsidR="006423D5" w:rsidRDefault="006423D5" w:rsidP="002522DA">
            <w:pPr>
              <w:jc w:val="center"/>
              <w:rPr>
                <w:rFonts w:ascii="仿宋_GB2312" w:eastAsia="仿宋_GB2312" w:hAnsi="宋体"/>
                <w:color w:val="000000"/>
                <w:kern w:val="0"/>
                <w:sz w:val="24"/>
                <w:szCs w:val="24"/>
              </w:rPr>
            </w:pPr>
            <w:r>
              <w:rPr>
                <w:rFonts w:ascii="仿宋_GB2312" w:eastAsia="仿宋_GB2312" w:hAnsi="宋体" w:hint="eastAsia"/>
                <w:color w:val="000000"/>
                <w:kern w:val="0"/>
                <w:sz w:val="24"/>
                <w:szCs w:val="24"/>
              </w:rPr>
              <w:t>水电费周转金（元）:</w:t>
            </w:r>
          </w:p>
        </w:tc>
        <w:tc>
          <w:tcPr>
            <w:tcW w:w="3595" w:type="dxa"/>
            <w:noWrap/>
            <w:vAlign w:val="center"/>
          </w:tcPr>
          <w:p w:rsidR="006423D5" w:rsidRDefault="006423D5" w:rsidP="002522DA">
            <w:pPr>
              <w:rPr>
                <w:rFonts w:ascii="仿宋_GB2312" w:eastAsia="仿宋_GB2312" w:hAnsi="宋体"/>
                <w:color w:val="000000"/>
                <w:kern w:val="0"/>
                <w:sz w:val="24"/>
                <w:szCs w:val="24"/>
                <w:highlight w:val="yellow"/>
              </w:rPr>
            </w:pPr>
            <w:r>
              <w:rPr>
                <w:rFonts w:ascii="仿宋" w:eastAsia="仿宋" w:hAnsi="仿宋" w:hint="eastAsia"/>
                <w:color w:val="000000"/>
                <w:kern w:val="0"/>
                <w:sz w:val="24"/>
                <w:szCs w:val="24"/>
              </w:rPr>
              <w:t>按60元/平方米计算（含税）</w:t>
            </w:r>
          </w:p>
        </w:tc>
      </w:tr>
    </w:tbl>
    <w:p w:rsidR="006423D5" w:rsidRDefault="006423D5" w:rsidP="006423D5">
      <w:pPr>
        <w:widowControl/>
        <w:spacing w:line="560" w:lineRule="exact"/>
        <w:jc w:val="left"/>
        <w:rPr>
          <w:rFonts w:ascii="仿宋_GB2312" w:eastAsia="仿宋_GB2312" w:hAnsi="宋体" w:cs="宋体"/>
          <w:kern w:val="0"/>
          <w:sz w:val="24"/>
        </w:rPr>
      </w:pPr>
    </w:p>
    <w:p w:rsidR="006423D5" w:rsidRDefault="006423D5" w:rsidP="006423D5">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承租人基本条件</w:t>
      </w:r>
    </w:p>
    <w:p w:rsidR="006423D5" w:rsidRDefault="006423D5" w:rsidP="006423D5">
      <w:pPr>
        <w:widowControl/>
        <w:spacing w:line="560" w:lineRule="exact"/>
        <w:ind w:leftChars="-16" w:left="-34" w:firstLineChars="200" w:firstLine="480"/>
        <w:jc w:val="left"/>
        <w:rPr>
          <w:rFonts w:ascii="仿宋_GB2312" w:eastAsia="仿宋_GB2312" w:hAnsi="仿宋" w:cs="宋体"/>
          <w:kern w:val="0"/>
          <w:sz w:val="24"/>
        </w:rPr>
      </w:pPr>
      <w:r>
        <w:rPr>
          <w:rFonts w:ascii="仿宋_GB2312" w:eastAsia="仿宋_GB2312" w:hAnsi="仿宋" w:cs="宋体" w:hint="eastAsia"/>
          <w:kern w:val="0"/>
          <w:sz w:val="24"/>
        </w:rPr>
        <w:t>承租人必须为中华人民共和国境内注册成立、具备独立承担民事责任、合法存续的法人、其他组织或具有完全民事行为能力的自然人（含个体工商户）。</w:t>
      </w:r>
    </w:p>
    <w:p w:rsidR="006423D5" w:rsidRDefault="006423D5" w:rsidP="006423D5">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承租人选定办法</w:t>
      </w:r>
    </w:p>
    <w:p w:rsidR="006423D5" w:rsidRDefault="006423D5" w:rsidP="006423D5">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本招租项目采用综合评审法确定中选人。</w:t>
      </w:r>
    </w:p>
    <w:p w:rsidR="006423D5" w:rsidRDefault="006423D5" w:rsidP="006423D5">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意向承租人在公告期内根据招租方发布的招租信息，选定意向承租的物业，制作并提交密封的竞投文件。</w:t>
      </w:r>
    </w:p>
    <w:p w:rsidR="006423D5" w:rsidRDefault="006423D5" w:rsidP="006423D5">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开标、评审流程：</w:t>
      </w:r>
    </w:p>
    <w:p w:rsidR="006423D5" w:rsidRDefault="006423D5" w:rsidP="006423D5">
      <w:pPr>
        <w:widowControl/>
        <w:numPr>
          <w:ilvl w:val="0"/>
          <w:numId w:val="7"/>
        </w:numPr>
        <w:spacing w:line="560" w:lineRule="exact"/>
        <w:ind w:left="0" w:firstLine="426"/>
        <w:jc w:val="left"/>
        <w:rPr>
          <w:rFonts w:ascii="仿宋_GB2312" w:eastAsia="仿宋_GB2312"/>
          <w:sz w:val="24"/>
        </w:rPr>
      </w:pPr>
      <w:r>
        <w:rPr>
          <w:rFonts w:ascii="仿宋_GB2312" w:eastAsia="仿宋_GB2312" w:hint="eastAsia"/>
          <w:sz w:val="24"/>
        </w:rPr>
        <w:t>开标：根据开标告示，由招租方组织竞投人到场对竞投文件进行确认、开标工作，并形成相关记录；如竞投人无法到场，可授权他人参加，且须接受招租方评审结果。</w:t>
      </w:r>
    </w:p>
    <w:p w:rsidR="006423D5" w:rsidRDefault="006423D5" w:rsidP="006423D5">
      <w:pPr>
        <w:widowControl/>
        <w:numPr>
          <w:ilvl w:val="0"/>
          <w:numId w:val="7"/>
        </w:numPr>
        <w:spacing w:line="560" w:lineRule="exact"/>
        <w:ind w:left="0" w:firstLine="426"/>
        <w:jc w:val="left"/>
        <w:rPr>
          <w:rFonts w:ascii="仿宋_GB2312" w:eastAsia="仿宋_GB2312"/>
          <w:sz w:val="24"/>
        </w:rPr>
      </w:pPr>
      <w:r>
        <w:rPr>
          <w:rFonts w:ascii="仿宋_GB2312" w:eastAsia="仿宋_GB2312" w:hAnsi="宋体" w:cs="宋体" w:hint="eastAsia"/>
          <w:kern w:val="0"/>
          <w:sz w:val="24"/>
        </w:rPr>
        <w:t>综合评审：招租方将按照附件6的评审内容对各竞投人递交的竞投文件进行综合评审及评分，综合得分最高者为第一候选人，次高者为第二候选人,按综合得分最高者确定中选人。综合得分相同的，按经济报价由高到低顺序排列：综合得分且经济报价相同的，根据业态、品牌定位及对招商推动作用的评审得分高低确定次序，以此类推（根据所占得分权重比例大小的顺序确定比选依据次序），如各项得分均相同的，由招租人评审人员抽签确定投标人名次。</w:t>
      </w:r>
    </w:p>
    <w:p w:rsidR="006423D5" w:rsidRDefault="006423D5" w:rsidP="006423D5">
      <w:pPr>
        <w:widowControl/>
        <w:numPr>
          <w:ilvl w:val="0"/>
          <w:numId w:val="6"/>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经公开招租只有一个符合条件的报名者，经公示5个工作日无异议后，以不低于招租底价确定租赁价格。</w:t>
      </w:r>
    </w:p>
    <w:p w:rsidR="006423D5" w:rsidRPr="00B143B1" w:rsidRDefault="006423D5" w:rsidP="006423D5">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t>竞投人租金报价不得低于招租方预期的租金水平，否则，招租方有权终止及宣布该次招租行为失败而重新组织再次招租。</w:t>
      </w:r>
    </w:p>
    <w:p w:rsidR="006423D5" w:rsidRPr="00B143B1" w:rsidRDefault="006423D5" w:rsidP="006423D5">
      <w:pPr>
        <w:widowControl/>
        <w:numPr>
          <w:ilvl w:val="0"/>
          <w:numId w:val="6"/>
        </w:numPr>
        <w:spacing w:line="560" w:lineRule="exact"/>
        <w:ind w:left="0" w:firstLine="560"/>
        <w:jc w:val="left"/>
        <w:rPr>
          <w:rFonts w:ascii="仿宋_GB2312" w:eastAsia="仿宋_GB2312" w:hAnsi="宋体" w:cs="宋体"/>
          <w:kern w:val="0"/>
          <w:sz w:val="24"/>
        </w:rPr>
      </w:pPr>
      <w:r w:rsidRPr="00B143B1">
        <w:rPr>
          <w:rFonts w:ascii="仿宋_GB2312" w:eastAsia="仿宋_GB2312" w:hAnsi="宋体" w:cs="宋体" w:hint="eastAsia"/>
          <w:kern w:val="0"/>
          <w:sz w:val="24"/>
        </w:rPr>
        <w:lastRenderedPageBreak/>
        <w:t>招租方根据评审结果确定第一候选人为中选人并发出《中选通知书》。《中选通知书》发出后</w:t>
      </w:r>
      <w:r w:rsidRPr="00E40212">
        <w:rPr>
          <w:rFonts w:ascii="仿宋_GB2312" w:eastAsia="仿宋_GB2312" w:hAnsi="宋体" w:cs="宋体" w:hint="eastAsia"/>
          <w:kern w:val="0"/>
          <w:sz w:val="24"/>
        </w:rPr>
        <w:t>7日内，中选人须与招租方按照《城壹汇北京路店商铺租赁合同》（详见附件7）条款签订合同和与招租方指定的物管公司《城壹汇北京路店项目物业管理服务合同》（详见附件8）条款签订合同。如中选人未能按期按照上述合同条款签订合同，招租方有权取消中选人中选资格，并将</w:t>
      </w:r>
      <w:r w:rsidRPr="00B143B1">
        <w:rPr>
          <w:rFonts w:ascii="仿宋_GB2312" w:eastAsia="仿宋_GB2312" w:hAnsi="宋体" w:cs="宋体" w:hint="eastAsia"/>
          <w:kern w:val="0"/>
          <w:sz w:val="24"/>
        </w:rPr>
        <w:t>第二候选人列为新中选人或重新组织招租。</w:t>
      </w:r>
    </w:p>
    <w:p w:rsidR="006423D5" w:rsidRDefault="006423D5" w:rsidP="006423D5">
      <w:pPr>
        <w:widowControl/>
        <w:spacing w:line="560" w:lineRule="exact"/>
        <w:ind w:firstLineChars="200" w:firstLine="480"/>
        <w:jc w:val="left"/>
        <w:rPr>
          <w:rFonts w:ascii="仿宋_GB2312" w:eastAsia="仿宋_GB2312" w:hAnsi="宋体" w:cs="宋体"/>
          <w:kern w:val="0"/>
          <w:sz w:val="24"/>
        </w:rPr>
      </w:pPr>
      <w:r w:rsidRPr="00B143B1">
        <w:rPr>
          <w:rFonts w:ascii="仿宋_GB2312" w:eastAsia="仿宋_GB2312" w:hAnsi="宋体" w:cs="宋体" w:hint="eastAsia"/>
          <w:kern w:val="0"/>
          <w:sz w:val="24"/>
        </w:rPr>
        <w:t>（七） 招租方自发布招租信息之日起，可能会根据项目周边市场租赁价格水平或其他因素，对租赁年限、租金、综合管理费、递增率、装修期等招租条件作出调整或终止该物业的招租，各意向竞</w:t>
      </w:r>
      <w:r>
        <w:rPr>
          <w:rFonts w:ascii="仿宋_GB2312" w:eastAsia="仿宋_GB2312" w:hAnsi="宋体" w:cs="宋体" w:hint="eastAsia"/>
          <w:kern w:val="0"/>
          <w:sz w:val="24"/>
        </w:rPr>
        <w:t>投人须完全理解和接受招租方因市场变化而作出的该种调整。</w:t>
      </w:r>
    </w:p>
    <w:p w:rsidR="006423D5" w:rsidRDefault="006423D5" w:rsidP="006423D5">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竞投保证金</w:t>
      </w:r>
    </w:p>
    <w:p w:rsidR="006423D5" w:rsidRDefault="006423D5" w:rsidP="006423D5">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各意向竞投人须于递交竞投文件前一天，向招租方提交竞投保证金，如未能按要求提交竞投保证金的，招租方将视为不响应招租文件要求而拒绝其竞投文件。</w:t>
      </w:r>
    </w:p>
    <w:p w:rsidR="006423D5" w:rsidRDefault="006423D5" w:rsidP="006423D5">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竞投人按以下标准，以银行转账形式向招租方提交竞投保证金：</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6"/>
        <w:gridCol w:w="3686"/>
      </w:tblGrid>
      <w:tr w:rsidR="006423D5" w:rsidTr="002522DA">
        <w:trPr>
          <w:trHeight w:val="454"/>
          <w:jc w:val="center"/>
        </w:trPr>
        <w:tc>
          <w:tcPr>
            <w:tcW w:w="3686" w:type="dxa"/>
            <w:vAlign w:val="center"/>
          </w:tcPr>
          <w:p w:rsidR="006423D5" w:rsidRDefault="006423D5" w:rsidP="002522D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拟承租面积（</w:t>
            </w:r>
            <w:r>
              <w:rPr>
                <w:rFonts w:ascii="宋体" w:hAnsi="宋体" w:cs="宋体" w:hint="eastAsia"/>
                <w:kern w:val="0"/>
                <w:sz w:val="20"/>
                <w:szCs w:val="20"/>
              </w:rPr>
              <w:t>㎡</w:t>
            </w:r>
            <w:r>
              <w:rPr>
                <w:rFonts w:ascii="仿宋_GB2312" w:eastAsia="仿宋_GB2312" w:hAnsi="宋体" w:cs="宋体" w:hint="eastAsia"/>
                <w:kern w:val="0"/>
                <w:sz w:val="20"/>
                <w:szCs w:val="20"/>
              </w:rPr>
              <w:t>）</w:t>
            </w:r>
          </w:p>
        </w:tc>
        <w:tc>
          <w:tcPr>
            <w:tcW w:w="3686" w:type="dxa"/>
            <w:vAlign w:val="center"/>
          </w:tcPr>
          <w:p w:rsidR="006423D5" w:rsidRDefault="006423D5" w:rsidP="002522D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须提交竞投保证金（元）</w:t>
            </w:r>
          </w:p>
        </w:tc>
      </w:tr>
      <w:tr w:rsidR="006423D5" w:rsidTr="002522DA">
        <w:trPr>
          <w:trHeight w:val="454"/>
          <w:jc w:val="center"/>
        </w:trPr>
        <w:tc>
          <w:tcPr>
            <w:tcW w:w="3686" w:type="dxa"/>
            <w:vAlign w:val="center"/>
          </w:tcPr>
          <w:p w:rsidR="006423D5" w:rsidRDefault="006423D5" w:rsidP="002522DA">
            <w:pPr>
              <w:widowControl/>
              <w:spacing w:line="300" w:lineRule="atLeast"/>
              <w:jc w:val="center"/>
              <w:rPr>
                <w:rFonts w:ascii="仿宋_GB2312" w:eastAsia="仿宋_GB2312" w:hAnsi="宋体" w:cs="宋体"/>
                <w:kern w:val="0"/>
                <w:sz w:val="20"/>
                <w:szCs w:val="20"/>
              </w:rPr>
            </w:pPr>
            <w:r>
              <w:rPr>
                <w:rFonts w:ascii="宋体" w:hAnsi="宋体" w:cs="宋体" w:hint="eastAsia"/>
                <w:kern w:val="0"/>
                <w:sz w:val="20"/>
                <w:szCs w:val="20"/>
              </w:rPr>
              <w:t>㎡</w:t>
            </w:r>
            <w:r>
              <w:rPr>
                <w:rFonts w:ascii="仿宋_GB2312" w:eastAsia="仿宋_GB2312" w:hAnsi="宋体" w:cs="宋体" w:hint="eastAsia"/>
                <w:kern w:val="0"/>
                <w:sz w:val="20"/>
                <w:szCs w:val="20"/>
              </w:rPr>
              <w:t>＜100</w:t>
            </w:r>
          </w:p>
        </w:tc>
        <w:tc>
          <w:tcPr>
            <w:tcW w:w="3686" w:type="dxa"/>
            <w:vAlign w:val="center"/>
          </w:tcPr>
          <w:p w:rsidR="006423D5" w:rsidRDefault="006423D5" w:rsidP="002522D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10,000.00</w:t>
            </w:r>
          </w:p>
        </w:tc>
      </w:tr>
      <w:tr w:rsidR="006423D5" w:rsidTr="002522DA">
        <w:trPr>
          <w:trHeight w:val="454"/>
          <w:jc w:val="center"/>
        </w:trPr>
        <w:tc>
          <w:tcPr>
            <w:tcW w:w="3686" w:type="dxa"/>
            <w:vAlign w:val="center"/>
          </w:tcPr>
          <w:p w:rsidR="006423D5" w:rsidRDefault="006423D5" w:rsidP="002522D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100≤</w:t>
            </w:r>
            <w:r>
              <w:rPr>
                <w:rFonts w:ascii="宋体" w:hAnsi="宋体" w:cs="宋体" w:hint="eastAsia"/>
                <w:kern w:val="0"/>
                <w:sz w:val="20"/>
                <w:szCs w:val="20"/>
              </w:rPr>
              <w:t>㎡</w:t>
            </w:r>
            <w:r>
              <w:rPr>
                <w:rFonts w:ascii="仿宋_GB2312" w:eastAsia="仿宋_GB2312" w:hAnsi="宋体" w:cs="宋体" w:hint="eastAsia"/>
                <w:kern w:val="0"/>
                <w:sz w:val="20"/>
                <w:szCs w:val="20"/>
              </w:rPr>
              <w:t>＜500</w:t>
            </w:r>
          </w:p>
        </w:tc>
        <w:tc>
          <w:tcPr>
            <w:tcW w:w="3686" w:type="dxa"/>
            <w:vAlign w:val="center"/>
          </w:tcPr>
          <w:p w:rsidR="006423D5" w:rsidRDefault="006423D5" w:rsidP="002522DA">
            <w:pPr>
              <w:widowControl/>
              <w:spacing w:line="300" w:lineRule="atLeast"/>
              <w:jc w:val="center"/>
              <w:rPr>
                <w:rFonts w:ascii="仿宋_GB2312" w:eastAsia="仿宋_GB2312" w:hAnsi="宋体" w:cs="宋体"/>
                <w:kern w:val="0"/>
                <w:sz w:val="20"/>
                <w:szCs w:val="20"/>
              </w:rPr>
            </w:pPr>
            <w:r>
              <w:rPr>
                <w:rFonts w:ascii="仿宋_GB2312" w:eastAsia="仿宋_GB2312" w:hAnsi="宋体" w:cs="宋体" w:hint="eastAsia"/>
                <w:kern w:val="0"/>
                <w:sz w:val="20"/>
                <w:szCs w:val="20"/>
              </w:rPr>
              <w:t>30,000.00</w:t>
            </w:r>
          </w:p>
        </w:tc>
      </w:tr>
      <w:tr w:rsidR="006423D5" w:rsidTr="002522DA">
        <w:trPr>
          <w:trHeight w:val="454"/>
          <w:jc w:val="center"/>
        </w:trPr>
        <w:tc>
          <w:tcPr>
            <w:tcW w:w="7372" w:type="dxa"/>
            <w:gridSpan w:val="2"/>
            <w:vAlign w:val="center"/>
          </w:tcPr>
          <w:p w:rsidR="006423D5" w:rsidRDefault="006423D5" w:rsidP="002522DA">
            <w:pPr>
              <w:widowControl/>
              <w:spacing w:line="300" w:lineRule="atLeast"/>
              <w:jc w:val="left"/>
              <w:rPr>
                <w:rFonts w:ascii="仿宋_GB2312" w:eastAsia="仿宋_GB2312" w:hAnsi="宋体" w:cs="宋体"/>
                <w:kern w:val="0"/>
                <w:sz w:val="20"/>
                <w:szCs w:val="20"/>
              </w:rPr>
            </w:pPr>
            <w:r>
              <w:rPr>
                <w:rFonts w:ascii="仿宋_GB2312" w:eastAsia="仿宋_GB2312" w:hAnsi="宋体" w:cs="宋体" w:hint="eastAsia"/>
                <w:kern w:val="0"/>
                <w:sz w:val="20"/>
                <w:szCs w:val="20"/>
              </w:rPr>
              <w:t>备注：如有特殊情况，以招租方公布的单次竞投保证金金额为准。</w:t>
            </w:r>
          </w:p>
        </w:tc>
      </w:tr>
    </w:tbl>
    <w:p w:rsidR="006423D5" w:rsidRDefault="006423D5" w:rsidP="006423D5">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收款单位：广州市城投资产经营管理有限公司流花分公司</w:t>
      </w:r>
    </w:p>
    <w:p w:rsidR="006423D5" w:rsidRDefault="006423D5" w:rsidP="006423D5">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开户银行：中信银行广州北秀支行</w:t>
      </w:r>
    </w:p>
    <w:p w:rsidR="006423D5" w:rsidRDefault="006423D5" w:rsidP="006423D5">
      <w:pPr>
        <w:widowControl/>
        <w:spacing w:line="560" w:lineRule="exact"/>
        <w:ind w:firstLineChars="200" w:firstLine="480"/>
        <w:jc w:val="left"/>
        <w:rPr>
          <w:rFonts w:ascii="仿宋_GB2312" w:eastAsia="仿宋_GB2312" w:hAnsi="宋体" w:cs="宋体"/>
          <w:kern w:val="0"/>
          <w:sz w:val="24"/>
        </w:rPr>
      </w:pPr>
      <w:r>
        <w:rPr>
          <w:rFonts w:ascii="仿宋_GB2312" w:eastAsia="仿宋_GB2312" w:hAnsi="宋体" w:cs="宋体" w:hint="eastAsia"/>
          <w:kern w:val="0"/>
          <w:sz w:val="24"/>
        </w:rPr>
        <w:t>银行账号：</w:t>
      </w:r>
      <w:r>
        <w:rPr>
          <w:rFonts w:ascii="仿宋_GB2312" w:eastAsia="仿宋_GB2312" w:hAnsi="宋体" w:cs="宋体"/>
          <w:kern w:val="0"/>
          <w:sz w:val="24"/>
        </w:rPr>
        <w:t>8110901013900244078</w:t>
      </w:r>
    </w:p>
    <w:p w:rsidR="006423D5" w:rsidRDefault="006423D5" w:rsidP="006423D5">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竞投人在提交竞投保证金后，凭银行开具的有效凭证到招租方处领取竞投保证金收据，并将此收据复印件附在竞投文件中，由第三方代为提交竞投</w:t>
      </w:r>
      <w:r>
        <w:rPr>
          <w:rFonts w:ascii="仿宋_GB2312" w:eastAsia="仿宋_GB2312" w:hAnsi="宋体" w:cs="宋体" w:hint="eastAsia"/>
          <w:kern w:val="0"/>
          <w:sz w:val="24"/>
        </w:rPr>
        <w:lastRenderedPageBreak/>
        <w:t>保证金的，须在转账时注明，并在领取收据时出具由竞投人签署的有效授权委托书。</w:t>
      </w:r>
    </w:p>
    <w:p w:rsidR="006423D5" w:rsidRDefault="006423D5" w:rsidP="006423D5">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中选人的竞投保证金在签署正式租赁合同后自动转为合同租金履约保证金，超出租金履约保证金部分，则相应抵扣租期首月部分租金；未达租金履约保证金要求，则按合同约定补齐余额。</w:t>
      </w:r>
    </w:p>
    <w:p w:rsidR="006423D5" w:rsidRDefault="006423D5" w:rsidP="006423D5">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如有下列情况之一的，招租方将没收竞投保证金：</w:t>
      </w:r>
    </w:p>
    <w:p w:rsidR="006423D5" w:rsidRDefault="006423D5" w:rsidP="006423D5">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竞投人在中选公示发出后撤回或修改竞投文件的；</w:t>
      </w:r>
    </w:p>
    <w:p w:rsidR="006423D5" w:rsidRDefault="006423D5" w:rsidP="006423D5">
      <w:pPr>
        <w:widowControl/>
        <w:numPr>
          <w:ilvl w:val="0"/>
          <w:numId w:val="9"/>
        </w:numPr>
        <w:tabs>
          <w:tab w:val="left" w:pos="0"/>
        </w:tabs>
        <w:spacing w:line="560" w:lineRule="exact"/>
        <w:jc w:val="left"/>
        <w:rPr>
          <w:rFonts w:ascii="仿宋_GB2312" w:eastAsia="仿宋_GB2312" w:hAnsi="宋体" w:cs="宋体"/>
          <w:kern w:val="0"/>
          <w:sz w:val="24"/>
        </w:rPr>
      </w:pPr>
      <w:r>
        <w:rPr>
          <w:rFonts w:ascii="仿宋_GB2312" w:eastAsia="仿宋_GB2312" w:hAnsi="宋体" w:cs="宋体" w:hint="eastAsia"/>
          <w:kern w:val="0"/>
          <w:sz w:val="24"/>
        </w:rPr>
        <w:t>中选人未能按租赁合同约定提交履约保证金的；</w:t>
      </w:r>
    </w:p>
    <w:p w:rsidR="006423D5" w:rsidRDefault="006423D5" w:rsidP="006423D5">
      <w:pPr>
        <w:widowControl/>
        <w:numPr>
          <w:ilvl w:val="0"/>
          <w:numId w:val="9"/>
        </w:numPr>
        <w:tabs>
          <w:tab w:val="left" w:pos="0"/>
        </w:tabs>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中选人未能在规定期限内（《中选通知书》发出后7日内）与招租方签署正式租赁合同的。</w:t>
      </w:r>
    </w:p>
    <w:p w:rsidR="006423D5" w:rsidRDefault="006423D5" w:rsidP="006423D5">
      <w:pPr>
        <w:widowControl/>
        <w:numPr>
          <w:ilvl w:val="0"/>
          <w:numId w:val="8"/>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非中选人的竞投保证金在拟招租物业的《中选通知书》发出后7个工作日内，或拟招租物业当次招选失败（即当次无中选人）后7个工作日内，凭非中选人向招租方退回原竞投保证金收据（或向招租方另行开具竞投保证金退还的收据）及身份证明等文件，招租方以银行转账方式将非中选人提交的竞投保证金无息退还。</w:t>
      </w:r>
    </w:p>
    <w:p w:rsidR="006423D5" w:rsidRDefault="006423D5" w:rsidP="006423D5">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竞投文件编制要求</w:t>
      </w:r>
    </w:p>
    <w:p w:rsidR="006423D5" w:rsidRDefault="006423D5" w:rsidP="006423D5">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竞投人递交的竞投文件应使用中文，除另有规定外，所使用的度量衡单位，均采用中华人民共和国法定计量单位。</w:t>
      </w:r>
    </w:p>
    <w:p w:rsidR="006423D5" w:rsidRDefault="006423D5" w:rsidP="006423D5">
      <w:pPr>
        <w:widowControl/>
        <w:numPr>
          <w:ilvl w:val="0"/>
          <w:numId w:val="10"/>
        </w:numPr>
        <w:spacing w:line="560" w:lineRule="exact"/>
        <w:ind w:left="0" w:firstLine="560"/>
        <w:jc w:val="left"/>
        <w:rPr>
          <w:rFonts w:ascii="仿宋_GB2312" w:eastAsia="仿宋_GB2312" w:hAnsi="宋体" w:cs="宋体"/>
          <w:kern w:val="0"/>
          <w:sz w:val="24"/>
        </w:rPr>
      </w:pPr>
      <w:r>
        <w:rPr>
          <w:rFonts w:ascii="仿宋_GB2312" w:eastAsia="仿宋_GB2312" w:hAnsi="宋体" w:cs="宋体" w:hint="eastAsia"/>
          <w:kern w:val="0"/>
          <w:sz w:val="24"/>
        </w:rPr>
        <w:t>竞投文件要求提交的编制内容（包含但不限于以下）：</w:t>
      </w:r>
    </w:p>
    <w:p w:rsidR="006423D5" w:rsidRDefault="006423D5" w:rsidP="006423D5">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竞投文件封面（可按附件1格式提供）；</w:t>
      </w:r>
    </w:p>
    <w:p w:rsidR="006423D5" w:rsidRDefault="006423D5" w:rsidP="006423D5">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营业执照、税务登记证等公司证照资料或身份证复印件；</w:t>
      </w:r>
    </w:p>
    <w:p w:rsidR="006423D5" w:rsidRDefault="006423D5" w:rsidP="006423D5">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竞投承诺（声明）函（按附件2格式提供）；</w:t>
      </w:r>
    </w:p>
    <w:p w:rsidR="006423D5" w:rsidRDefault="006423D5" w:rsidP="006423D5">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《竞投保证金承诺函》（按附件3 格式提供）</w:t>
      </w:r>
    </w:p>
    <w:p w:rsidR="006423D5" w:rsidRDefault="006423D5" w:rsidP="006423D5">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t>法定代表人（负责人）证明书及委托授权书（按附件4格式提供）；</w:t>
      </w:r>
    </w:p>
    <w:p w:rsidR="006423D5" w:rsidRDefault="006423D5" w:rsidP="006423D5">
      <w:pPr>
        <w:widowControl/>
        <w:numPr>
          <w:ilvl w:val="0"/>
          <w:numId w:val="11"/>
        </w:numPr>
        <w:spacing w:line="560" w:lineRule="exact"/>
        <w:ind w:left="0" w:firstLine="709"/>
        <w:jc w:val="left"/>
        <w:rPr>
          <w:rFonts w:ascii="仿宋_GB2312" w:eastAsia="仿宋_GB2312" w:hAnsi="宋体" w:cs="宋体"/>
          <w:kern w:val="0"/>
          <w:sz w:val="24"/>
          <w:u w:val="single"/>
        </w:rPr>
      </w:pPr>
      <w:r>
        <w:rPr>
          <w:rFonts w:ascii="仿宋_GB2312" w:eastAsia="仿宋_GB2312" w:hAnsi="宋体" w:cs="宋体" w:hint="eastAsia"/>
          <w:kern w:val="0"/>
          <w:sz w:val="24"/>
          <w:u w:val="single"/>
        </w:rPr>
        <w:lastRenderedPageBreak/>
        <w:t>竞投报价表（按附件5格式提供）；</w:t>
      </w:r>
    </w:p>
    <w:p w:rsidR="006423D5" w:rsidRDefault="006423D5" w:rsidP="006423D5">
      <w:pPr>
        <w:widowControl/>
        <w:numPr>
          <w:ilvl w:val="0"/>
          <w:numId w:val="11"/>
        </w:numPr>
        <w:spacing w:line="560" w:lineRule="exact"/>
        <w:ind w:left="0" w:firstLine="709"/>
        <w:jc w:val="left"/>
        <w:rPr>
          <w:rFonts w:ascii="仿宋_GB2312" w:eastAsia="仿宋_GB2312" w:hAnsi="宋体" w:cs="宋体"/>
          <w:kern w:val="0"/>
          <w:sz w:val="24"/>
        </w:rPr>
      </w:pPr>
      <w:r>
        <w:rPr>
          <w:rFonts w:ascii="仿宋_GB2312" w:eastAsia="仿宋_GB2312" w:hAnsi="宋体" w:cs="宋体" w:hint="eastAsia"/>
          <w:kern w:val="0"/>
          <w:sz w:val="24"/>
          <w:u w:val="single"/>
        </w:rPr>
        <w:t>竞投方案、企业综合概况说明及综合资信证明材料等；（可参考附件6承租人甄选综合评分表中的评审项目内容提供，保证客观真实）。</w:t>
      </w:r>
    </w:p>
    <w:p w:rsidR="006423D5" w:rsidRPr="006A7F47" w:rsidRDefault="006423D5" w:rsidP="006423D5">
      <w:pPr>
        <w:widowControl/>
        <w:numPr>
          <w:ilvl w:val="0"/>
          <w:numId w:val="11"/>
        </w:numPr>
        <w:spacing w:line="560" w:lineRule="exact"/>
        <w:ind w:left="0" w:firstLine="709"/>
        <w:jc w:val="left"/>
        <w:rPr>
          <w:rFonts w:ascii="仿宋_GB2312" w:eastAsia="仿宋_GB2312" w:hAnsi="宋体" w:cs="宋体" w:hint="eastAsia"/>
          <w:kern w:val="0"/>
          <w:sz w:val="24"/>
        </w:rPr>
      </w:pPr>
      <w:r>
        <w:rPr>
          <w:rFonts w:ascii="仿宋_GB2312" w:eastAsia="仿宋_GB2312" w:hAnsi="宋体" w:cs="宋体" w:hint="eastAsia"/>
          <w:kern w:val="0"/>
          <w:sz w:val="24"/>
          <w:u w:val="single"/>
        </w:rPr>
        <w:t>《城壹汇北京路店商铺租赁合同》（按附件7格式提供，以示竞投人</w:t>
      </w:r>
      <w:r w:rsidRPr="006A7F47">
        <w:rPr>
          <w:rFonts w:ascii="仿宋_GB2312" w:eastAsia="仿宋_GB2312" w:hAnsi="宋体" w:cs="宋体" w:hint="eastAsia"/>
          <w:kern w:val="0"/>
          <w:sz w:val="24"/>
          <w:u w:val="single"/>
        </w:rPr>
        <w:t>同意招租方制订的合同格式和内容等）。</w:t>
      </w:r>
    </w:p>
    <w:p w:rsidR="006423D5" w:rsidRPr="00E40212" w:rsidRDefault="006423D5" w:rsidP="006423D5">
      <w:pPr>
        <w:widowControl/>
        <w:numPr>
          <w:ilvl w:val="0"/>
          <w:numId w:val="11"/>
        </w:numPr>
        <w:spacing w:line="560" w:lineRule="exact"/>
        <w:ind w:left="0" w:firstLine="709"/>
        <w:jc w:val="left"/>
        <w:rPr>
          <w:rFonts w:ascii="仿宋_GB2312" w:eastAsia="仿宋_GB2312" w:hAnsi="宋体" w:cs="宋体"/>
          <w:kern w:val="0"/>
          <w:sz w:val="24"/>
        </w:rPr>
      </w:pPr>
      <w:r w:rsidRPr="006A7F47">
        <w:rPr>
          <w:rFonts w:ascii="仿宋_GB2312" w:eastAsia="仿宋_GB2312" w:hAnsi="宋体" w:cs="宋体" w:hint="eastAsia"/>
          <w:kern w:val="0"/>
          <w:sz w:val="24"/>
          <w:u w:val="single"/>
        </w:rPr>
        <w:t>《城壹汇北京路店项目物业管理服务合同》（按附件８格式提供，以示竞投</w:t>
      </w:r>
      <w:r w:rsidRPr="00E40212">
        <w:rPr>
          <w:rFonts w:ascii="仿宋_GB2312" w:eastAsia="仿宋_GB2312" w:hAnsi="宋体" w:cs="宋体" w:hint="eastAsia"/>
          <w:kern w:val="0"/>
          <w:sz w:val="24"/>
          <w:u w:val="single"/>
        </w:rPr>
        <w:t>人同意招租方指定的物业管理公司制订的合同格式和内容等）。</w:t>
      </w:r>
    </w:p>
    <w:p w:rsidR="006423D5" w:rsidRPr="00E40212" w:rsidRDefault="006423D5" w:rsidP="006423D5">
      <w:pPr>
        <w:widowControl/>
        <w:numPr>
          <w:ilvl w:val="0"/>
          <w:numId w:val="10"/>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竞投人以单位为主体的，封面须加盖单位公章，内页须盖骑缝章；以个人为主体的，封面须签名，内页需签骑缝名。</w:t>
      </w:r>
    </w:p>
    <w:p w:rsidR="006423D5" w:rsidRPr="00E40212" w:rsidRDefault="006423D5" w:rsidP="006423D5">
      <w:pPr>
        <w:widowControl/>
        <w:numPr>
          <w:ilvl w:val="0"/>
          <w:numId w:val="10"/>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竞投文件按上述各项要求如实填报并盖章/签字确认，且密封后（竞投人自行在封口处加密封章）按规定递交。</w:t>
      </w:r>
    </w:p>
    <w:p w:rsidR="006423D5" w:rsidRPr="00E40212" w:rsidRDefault="006423D5" w:rsidP="006423D5">
      <w:pPr>
        <w:widowControl/>
        <w:numPr>
          <w:ilvl w:val="0"/>
          <w:numId w:val="10"/>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竞投人应提交一正一副的竞投文件，并于竞投文件封面的右上角明确标明“正本”和“副本”。竞投文件“正本”与“副本”有不一致处，以“正本”为准。</w:t>
      </w:r>
    </w:p>
    <w:p w:rsidR="006423D5" w:rsidRPr="00E40212" w:rsidRDefault="006423D5" w:rsidP="006423D5">
      <w:pPr>
        <w:widowControl/>
        <w:numPr>
          <w:ilvl w:val="0"/>
          <w:numId w:val="10"/>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竞投人应按照本竞投须知及附件的相关要求编制竞投文件，填写附件格式文件的相关内容，竞投报价等商业条件应不附任何条件，不得增加、变更招租方合同条款。否则，招租方视为竞选人未按照要求竞投，竞投文件作废。</w:t>
      </w:r>
    </w:p>
    <w:p w:rsidR="006423D5" w:rsidRPr="00E40212" w:rsidRDefault="006423D5" w:rsidP="006423D5">
      <w:pPr>
        <w:widowControl/>
        <w:numPr>
          <w:ilvl w:val="0"/>
          <w:numId w:val="3"/>
        </w:numPr>
        <w:spacing w:line="560" w:lineRule="exact"/>
        <w:jc w:val="left"/>
        <w:rPr>
          <w:rFonts w:ascii="黑体" w:eastAsia="黑体" w:hAnsi="黑体" w:cs="宋体"/>
          <w:kern w:val="0"/>
          <w:sz w:val="24"/>
        </w:rPr>
      </w:pPr>
      <w:r w:rsidRPr="00E40212">
        <w:rPr>
          <w:rFonts w:ascii="黑体" w:eastAsia="黑体" w:hAnsi="黑体" w:cs="宋体" w:hint="eastAsia"/>
          <w:kern w:val="0"/>
          <w:sz w:val="24"/>
        </w:rPr>
        <w:t>竞投文件递交地址、截止时间</w:t>
      </w:r>
    </w:p>
    <w:p w:rsidR="006423D5" w:rsidRDefault="006423D5" w:rsidP="006423D5">
      <w:pPr>
        <w:widowControl/>
        <w:spacing w:line="560" w:lineRule="exact"/>
        <w:ind w:firstLineChars="200" w:firstLine="480"/>
        <w:jc w:val="left"/>
        <w:rPr>
          <w:rFonts w:ascii="仿宋_GB2312" w:eastAsia="仿宋_GB2312" w:hAnsi="宋体" w:cs="宋体"/>
          <w:kern w:val="0"/>
          <w:sz w:val="24"/>
        </w:rPr>
      </w:pPr>
      <w:r w:rsidRPr="00E40212">
        <w:rPr>
          <w:rFonts w:ascii="仿宋_GB2312" w:eastAsia="仿宋_GB2312" w:hAnsi="宋体" w:cs="宋体" w:hint="eastAsia"/>
          <w:kern w:val="0"/>
          <w:sz w:val="24"/>
        </w:rPr>
        <w:t>竞投时间为2019年</w:t>
      </w:r>
      <w:r>
        <w:rPr>
          <w:rFonts w:ascii="仿宋_GB2312" w:eastAsia="仿宋_GB2312" w:hAnsi="宋体" w:cs="宋体" w:hint="eastAsia"/>
          <w:kern w:val="0"/>
          <w:sz w:val="24"/>
        </w:rPr>
        <w:t>9</w:t>
      </w:r>
      <w:r w:rsidRPr="00E40212">
        <w:rPr>
          <w:rFonts w:ascii="仿宋_GB2312" w:eastAsia="仿宋_GB2312" w:hAnsi="宋体" w:cs="宋体" w:hint="eastAsia"/>
          <w:kern w:val="0"/>
          <w:sz w:val="24"/>
        </w:rPr>
        <w:t>月</w:t>
      </w:r>
      <w:r>
        <w:rPr>
          <w:rFonts w:ascii="仿宋_GB2312" w:eastAsia="仿宋_GB2312" w:hAnsi="宋体" w:cs="宋体" w:hint="eastAsia"/>
          <w:kern w:val="0"/>
          <w:sz w:val="24"/>
        </w:rPr>
        <w:t>29</w:t>
      </w:r>
      <w:r w:rsidRPr="00E40212">
        <w:rPr>
          <w:rFonts w:ascii="仿宋_GB2312" w:eastAsia="仿宋_GB2312" w:hAnsi="宋体" w:cs="宋体" w:hint="eastAsia"/>
          <w:kern w:val="0"/>
          <w:sz w:val="24"/>
        </w:rPr>
        <w:t>日上午10:00时，请竞投人密切关注且按时将密封的竞投文件递交至</w:t>
      </w:r>
      <w:r w:rsidRPr="00E40212">
        <w:rPr>
          <w:rFonts w:ascii="仿宋_GB2312" w:eastAsia="仿宋_GB2312" w:hAnsi="宋体" w:cs="宋体" w:hint="eastAsia"/>
          <w:kern w:val="0"/>
          <w:sz w:val="24"/>
          <w:u w:val="single"/>
        </w:rPr>
        <w:t>广州市越秀区中山四路395号城壹汇北京路店项目部302室。</w:t>
      </w:r>
    </w:p>
    <w:p w:rsidR="006423D5" w:rsidRDefault="006423D5" w:rsidP="006423D5">
      <w:pPr>
        <w:widowControl/>
        <w:numPr>
          <w:ilvl w:val="0"/>
          <w:numId w:val="3"/>
        </w:numPr>
        <w:spacing w:line="560" w:lineRule="exact"/>
        <w:jc w:val="left"/>
        <w:rPr>
          <w:rFonts w:ascii="黑体" w:eastAsia="黑体" w:hAnsi="黑体" w:cs="宋体"/>
          <w:kern w:val="0"/>
          <w:sz w:val="24"/>
        </w:rPr>
      </w:pPr>
      <w:r>
        <w:rPr>
          <w:rFonts w:ascii="黑体" w:eastAsia="黑体" w:hAnsi="黑体" w:cs="宋体" w:hint="eastAsia"/>
          <w:kern w:val="0"/>
          <w:sz w:val="24"/>
        </w:rPr>
        <w:t>联系方式</w:t>
      </w:r>
    </w:p>
    <w:p w:rsidR="006423D5" w:rsidRDefault="006423D5" w:rsidP="006423D5">
      <w:pPr>
        <w:widowControl/>
        <w:spacing w:line="560" w:lineRule="exact"/>
        <w:ind w:firstLineChars="250" w:firstLine="600"/>
        <w:jc w:val="left"/>
        <w:rPr>
          <w:rFonts w:ascii="仿宋_GB2312" w:eastAsia="仿宋_GB2312" w:hAnsi="宋体" w:cs="宋体"/>
          <w:kern w:val="0"/>
          <w:sz w:val="24"/>
        </w:rPr>
      </w:pPr>
      <w:r>
        <w:rPr>
          <w:rFonts w:ascii="仿宋_GB2312" w:eastAsia="仿宋_GB2312" w:hAnsi="宋体" w:cs="宋体" w:hint="eastAsia"/>
          <w:kern w:val="0"/>
          <w:sz w:val="24"/>
        </w:rPr>
        <w:t>有意向承租本项目招租物业的，可到我司咨询、了解、查勘及领取有关物业出租详细资料、图册。</w:t>
      </w:r>
    </w:p>
    <w:p w:rsidR="006423D5" w:rsidRPr="00E40212" w:rsidRDefault="006423D5" w:rsidP="006423D5">
      <w:pPr>
        <w:widowControl/>
        <w:spacing w:line="560" w:lineRule="exact"/>
        <w:ind w:left="608"/>
        <w:jc w:val="left"/>
        <w:rPr>
          <w:rFonts w:ascii="仿宋_GB2312" w:eastAsia="仿宋_GB2312" w:hAnsi="宋体" w:cs="宋体"/>
          <w:kern w:val="0"/>
          <w:sz w:val="24"/>
        </w:rPr>
      </w:pPr>
      <w:r>
        <w:rPr>
          <w:rFonts w:ascii="仿宋_GB2312" w:eastAsia="仿宋_GB2312" w:hAnsi="宋体" w:cs="宋体" w:hint="eastAsia"/>
          <w:kern w:val="0"/>
          <w:sz w:val="24"/>
        </w:rPr>
        <w:lastRenderedPageBreak/>
        <w:t>联 系 人</w:t>
      </w:r>
      <w:r w:rsidRPr="00E40212">
        <w:rPr>
          <w:rFonts w:ascii="仿宋_GB2312" w:eastAsia="仿宋_GB2312" w:hAnsi="宋体" w:cs="宋体" w:hint="eastAsia"/>
          <w:kern w:val="0"/>
          <w:sz w:val="24"/>
        </w:rPr>
        <w:t>：肖小姐；</w:t>
      </w:r>
    </w:p>
    <w:p w:rsidR="006423D5" w:rsidRPr="00E40212" w:rsidRDefault="006423D5" w:rsidP="006423D5">
      <w:pPr>
        <w:widowControl/>
        <w:spacing w:line="560" w:lineRule="exact"/>
        <w:ind w:left="608"/>
        <w:jc w:val="left"/>
        <w:rPr>
          <w:rFonts w:ascii="仿宋_GB2312" w:eastAsia="仿宋_GB2312" w:hAnsi="宋体" w:cs="宋体"/>
          <w:kern w:val="0"/>
          <w:sz w:val="24"/>
        </w:rPr>
      </w:pPr>
      <w:r w:rsidRPr="00E40212">
        <w:rPr>
          <w:rFonts w:ascii="仿宋_GB2312" w:eastAsia="仿宋_GB2312" w:hAnsi="宋体" w:cs="宋体" w:hint="eastAsia"/>
          <w:kern w:val="0"/>
          <w:sz w:val="24"/>
        </w:rPr>
        <w:t>联系方式：020-83707496；</w:t>
      </w:r>
    </w:p>
    <w:p w:rsidR="006423D5" w:rsidRPr="00E40212" w:rsidRDefault="006423D5" w:rsidP="006423D5">
      <w:pPr>
        <w:widowControl/>
        <w:spacing w:line="560" w:lineRule="exact"/>
        <w:ind w:left="608"/>
        <w:jc w:val="left"/>
        <w:rPr>
          <w:rFonts w:ascii="仿宋_GB2312" w:eastAsia="仿宋_GB2312" w:hAnsi="宋体" w:cs="宋体"/>
          <w:kern w:val="0"/>
          <w:sz w:val="24"/>
        </w:rPr>
      </w:pPr>
      <w:r w:rsidRPr="00E40212">
        <w:rPr>
          <w:rFonts w:ascii="仿宋_GB2312" w:eastAsia="仿宋_GB2312" w:hAnsi="宋体" w:cs="宋体" w:hint="eastAsia"/>
          <w:kern w:val="0"/>
          <w:sz w:val="24"/>
        </w:rPr>
        <w:t>联系地址：广州市越秀区中山四路395号城壹汇北京路店项目部302室。</w:t>
      </w:r>
    </w:p>
    <w:p w:rsidR="006423D5" w:rsidRPr="00E40212" w:rsidRDefault="006423D5" w:rsidP="006423D5">
      <w:pPr>
        <w:widowControl/>
        <w:numPr>
          <w:ilvl w:val="0"/>
          <w:numId w:val="3"/>
        </w:numPr>
        <w:spacing w:line="480" w:lineRule="auto"/>
        <w:jc w:val="left"/>
        <w:rPr>
          <w:rFonts w:ascii="黑体" w:eastAsia="黑体" w:hAnsi="黑体" w:cs="宋体"/>
          <w:kern w:val="0"/>
          <w:sz w:val="24"/>
        </w:rPr>
      </w:pPr>
      <w:r w:rsidRPr="00E40212">
        <w:rPr>
          <w:rFonts w:ascii="黑体" w:eastAsia="黑体" w:hAnsi="黑体" w:cs="宋体" w:hint="eastAsia"/>
          <w:kern w:val="0"/>
          <w:sz w:val="24"/>
        </w:rPr>
        <w:t>其他披露事项</w:t>
      </w:r>
    </w:p>
    <w:p w:rsidR="006423D5" w:rsidRPr="00E40212" w:rsidRDefault="006423D5" w:rsidP="006423D5">
      <w:pPr>
        <w:widowControl/>
        <w:numPr>
          <w:ilvl w:val="0"/>
          <w:numId w:val="12"/>
        </w:numPr>
        <w:spacing w:line="480" w:lineRule="auto"/>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招租物业产权为广州市城市复建有限公司所有，现</w:t>
      </w:r>
      <w:r>
        <w:rPr>
          <w:rFonts w:ascii="仿宋_GB2312" w:eastAsia="仿宋_GB2312" w:hAnsi="宋体" w:cs="宋体" w:hint="eastAsia"/>
          <w:kern w:val="0"/>
          <w:sz w:val="24"/>
        </w:rPr>
        <w:t>招</w:t>
      </w:r>
      <w:r w:rsidRPr="00E40212">
        <w:rPr>
          <w:rFonts w:ascii="仿宋_GB2312" w:eastAsia="仿宋_GB2312" w:hAnsi="宋体" w:cs="宋体" w:hint="eastAsia"/>
          <w:kern w:val="0"/>
          <w:sz w:val="24"/>
        </w:rPr>
        <w:t>租方的出租行为已获得授权，承租</w:t>
      </w:r>
      <w:r>
        <w:rPr>
          <w:rFonts w:ascii="仿宋_GB2312" w:eastAsia="仿宋_GB2312" w:hAnsi="宋体" w:cs="宋体" w:hint="eastAsia"/>
          <w:kern w:val="0"/>
          <w:sz w:val="24"/>
        </w:rPr>
        <w:t>人</w:t>
      </w:r>
      <w:r w:rsidRPr="00E40212">
        <w:rPr>
          <w:rFonts w:ascii="仿宋_GB2312" w:eastAsia="仿宋_GB2312" w:hAnsi="宋体" w:cs="宋体" w:hint="eastAsia"/>
          <w:kern w:val="0"/>
          <w:sz w:val="24"/>
        </w:rPr>
        <w:t>须与招租方签署《城壹汇北京路店商铺租赁合同》和与招租方指定的物业管理公司签署《城壹汇北京路店项目物业管理服务合同》。</w:t>
      </w:r>
    </w:p>
    <w:p w:rsidR="006423D5" w:rsidRPr="00E40212" w:rsidRDefault="006423D5" w:rsidP="006423D5">
      <w:pPr>
        <w:pStyle w:val="ae"/>
        <w:widowControl/>
        <w:numPr>
          <w:ilvl w:val="0"/>
          <w:numId w:val="12"/>
        </w:numPr>
        <w:spacing w:line="480" w:lineRule="auto"/>
        <w:ind w:firstLineChars="0"/>
        <w:jc w:val="left"/>
        <w:rPr>
          <w:rFonts w:ascii="仿宋_GB2312" w:eastAsia="仿宋_GB2312" w:hAnsi="宋体" w:cs="宋体"/>
          <w:kern w:val="0"/>
          <w:sz w:val="24"/>
        </w:rPr>
      </w:pPr>
      <w:r w:rsidRPr="00E40212">
        <w:rPr>
          <w:rFonts w:ascii="仿宋_GB2312" w:eastAsia="仿宋_GB2312" w:hAnsi="宋体" w:cs="宋体" w:hint="eastAsia"/>
          <w:kern w:val="0"/>
          <w:sz w:val="24"/>
        </w:rPr>
        <w:t>招租物业城市规划用途为商业。详见穗规验证[2011]107号。</w:t>
      </w:r>
    </w:p>
    <w:p w:rsidR="006423D5" w:rsidRPr="00E40212" w:rsidRDefault="006423D5" w:rsidP="006423D5">
      <w:pPr>
        <w:widowControl/>
        <w:numPr>
          <w:ilvl w:val="0"/>
          <w:numId w:val="12"/>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招租</w:t>
      </w:r>
      <w:r>
        <w:rPr>
          <w:rFonts w:ascii="仿宋_GB2312" w:eastAsia="仿宋_GB2312" w:hAnsi="宋体" w:cs="宋体" w:hint="eastAsia"/>
          <w:kern w:val="0"/>
          <w:sz w:val="24"/>
        </w:rPr>
        <w:t>方</w:t>
      </w:r>
      <w:r w:rsidRPr="00E40212">
        <w:rPr>
          <w:rFonts w:ascii="仿宋_GB2312" w:eastAsia="仿宋_GB2312" w:hAnsi="宋体" w:cs="宋体" w:hint="eastAsia"/>
          <w:kern w:val="0"/>
          <w:sz w:val="24"/>
        </w:rPr>
        <w:t>按出租标的现有质量、房屋结构、验收情况、交付使用时的依附于房屋的装修装饰状况和指定用途出租，不包括出租标的内可移动的设施、设备和物品。</w:t>
      </w:r>
    </w:p>
    <w:p w:rsidR="006423D5" w:rsidRPr="00E40212" w:rsidRDefault="006423D5" w:rsidP="006423D5">
      <w:pPr>
        <w:widowControl/>
        <w:numPr>
          <w:ilvl w:val="0"/>
          <w:numId w:val="12"/>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招租物业的相关信息资料，意向承租人还可到招租</w:t>
      </w:r>
      <w:r>
        <w:rPr>
          <w:rFonts w:ascii="仿宋_GB2312" w:eastAsia="仿宋_GB2312" w:hAnsi="宋体" w:cs="宋体" w:hint="eastAsia"/>
          <w:kern w:val="0"/>
          <w:sz w:val="24"/>
        </w:rPr>
        <w:t>方</w:t>
      </w:r>
      <w:r w:rsidRPr="00E40212">
        <w:rPr>
          <w:rFonts w:ascii="仿宋_GB2312" w:eastAsia="仿宋_GB2312" w:hAnsi="宋体" w:cs="宋体" w:hint="eastAsia"/>
          <w:kern w:val="0"/>
          <w:sz w:val="24"/>
        </w:rPr>
        <w:t>驻场办公场所查询。招租</w:t>
      </w:r>
      <w:r>
        <w:rPr>
          <w:rFonts w:ascii="仿宋_GB2312" w:eastAsia="仿宋_GB2312" w:hAnsi="宋体" w:cs="宋体" w:hint="eastAsia"/>
          <w:kern w:val="0"/>
          <w:sz w:val="24"/>
        </w:rPr>
        <w:t>方</w:t>
      </w:r>
      <w:r w:rsidRPr="00E40212">
        <w:rPr>
          <w:rFonts w:ascii="仿宋_GB2312" w:eastAsia="仿宋_GB2312" w:hAnsi="宋体" w:cs="宋体" w:hint="eastAsia"/>
          <w:kern w:val="0"/>
          <w:sz w:val="24"/>
        </w:rPr>
        <w:t>披露的信息仅是招租人在发布信息公告阶段掌握的、认为有助于各意向承租人参与竞投工作所提供参考的信息，该些信息表达或会不完善或不完整，各意向</w:t>
      </w:r>
      <w:r>
        <w:rPr>
          <w:rFonts w:ascii="仿宋_GB2312" w:eastAsia="仿宋_GB2312" w:hAnsi="宋体" w:cs="宋体" w:hint="eastAsia"/>
          <w:kern w:val="0"/>
          <w:sz w:val="24"/>
        </w:rPr>
        <w:t>承租</w:t>
      </w:r>
      <w:r w:rsidRPr="00E40212">
        <w:rPr>
          <w:rFonts w:ascii="仿宋_GB2312" w:eastAsia="仿宋_GB2312" w:hAnsi="宋体" w:cs="宋体" w:hint="eastAsia"/>
          <w:kern w:val="0"/>
          <w:sz w:val="24"/>
        </w:rPr>
        <w:t>人须自行对项目的相关情况进行必要的尽职调查和充分了解，对是否承租项目及承租项目后可能发生的费用和存在的风险自行做出充分评估，并独立承担所有风险，招租单位对此不承担任何法律责任。</w:t>
      </w:r>
    </w:p>
    <w:p w:rsidR="006423D5" w:rsidRPr="00E40212" w:rsidRDefault="006423D5" w:rsidP="006423D5">
      <w:pPr>
        <w:widowControl/>
        <w:numPr>
          <w:ilvl w:val="0"/>
          <w:numId w:val="12"/>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意向承租人应确保在签订本合同前对租赁物业做充分了解，知悉和认可租赁物业的现状，并愿意按现状承租租赁物业。现状的瑕疵属于物业本身的缺陷，意向承租人愿意承担上述瑕疵或缺陷可能对租赁物业使用和管理造成的风险，并不因此而延迟、拒绝履行其合同约定义务和法定义务。</w:t>
      </w:r>
    </w:p>
    <w:p w:rsidR="006423D5" w:rsidRPr="00E40212" w:rsidRDefault="006423D5" w:rsidP="006423D5">
      <w:pPr>
        <w:widowControl/>
        <w:numPr>
          <w:ilvl w:val="0"/>
          <w:numId w:val="12"/>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本意向招租项目自发布招租信息之日起，可能会根据项目周边市场租赁价格水平、业态规划调整、意向承租人报名竞争情况、商业条件变化或其他</w:t>
      </w:r>
      <w:r w:rsidRPr="00E40212">
        <w:rPr>
          <w:rFonts w:ascii="仿宋_GB2312" w:eastAsia="仿宋_GB2312" w:hAnsi="宋体" w:cs="宋体" w:hint="eastAsia"/>
          <w:kern w:val="0"/>
          <w:sz w:val="24"/>
        </w:rPr>
        <w:lastRenderedPageBreak/>
        <w:t>因素影响情况，对租金标准、商业条件等做出调整或终止该项目的招租，各意向竞投人须完全理解和接受招租</w:t>
      </w:r>
      <w:r>
        <w:rPr>
          <w:rFonts w:ascii="仿宋_GB2312" w:eastAsia="仿宋_GB2312" w:hAnsi="宋体" w:cs="宋体" w:hint="eastAsia"/>
          <w:kern w:val="0"/>
          <w:sz w:val="24"/>
        </w:rPr>
        <w:t>方</w:t>
      </w:r>
      <w:r w:rsidRPr="00E40212">
        <w:rPr>
          <w:rFonts w:ascii="仿宋_GB2312" w:eastAsia="仿宋_GB2312" w:hAnsi="宋体" w:cs="宋体" w:hint="eastAsia"/>
          <w:kern w:val="0"/>
          <w:sz w:val="24"/>
        </w:rPr>
        <w:t>因市场变化而做出的该种调整。</w:t>
      </w:r>
    </w:p>
    <w:p w:rsidR="006423D5" w:rsidRPr="00E40212" w:rsidRDefault="006423D5" w:rsidP="006423D5">
      <w:pPr>
        <w:widowControl/>
        <w:numPr>
          <w:ilvl w:val="0"/>
          <w:numId w:val="12"/>
        </w:numPr>
        <w:spacing w:line="560" w:lineRule="exact"/>
        <w:ind w:left="0" w:firstLine="560"/>
        <w:jc w:val="left"/>
        <w:rPr>
          <w:rFonts w:ascii="仿宋_GB2312" w:eastAsia="仿宋_GB2312" w:hAnsi="宋体" w:cs="宋体"/>
          <w:kern w:val="0"/>
          <w:sz w:val="24"/>
        </w:rPr>
      </w:pPr>
      <w:r w:rsidRPr="00E40212">
        <w:rPr>
          <w:rFonts w:ascii="仿宋_GB2312" w:eastAsia="仿宋_GB2312" w:hAnsi="宋体" w:cs="宋体" w:hint="eastAsia"/>
          <w:kern w:val="0"/>
          <w:sz w:val="24"/>
        </w:rPr>
        <w:t>意向承租人根据自身经营业态，按相关规定自行办理符合营业要求的相关证照，招租</w:t>
      </w:r>
      <w:r>
        <w:rPr>
          <w:rFonts w:ascii="仿宋_GB2312" w:eastAsia="仿宋_GB2312" w:hAnsi="宋体" w:cs="宋体" w:hint="eastAsia"/>
          <w:kern w:val="0"/>
          <w:sz w:val="24"/>
        </w:rPr>
        <w:t>方</w:t>
      </w:r>
      <w:r w:rsidRPr="00E40212">
        <w:rPr>
          <w:rFonts w:ascii="仿宋_GB2312" w:eastAsia="仿宋_GB2312" w:hAnsi="宋体" w:cs="宋体" w:hint="eastAsia"/>
          <w:kern w:val="0"/>
          <w:sz w:val="24"/>
        </w:rPr>
        <w:t>仅提供协助。</w:t>
      </w:r>
    </w:p>
    <w:p w:rsidR="006423D5" w:rsidRPr="006423D5" w:rsidRDefault="006423D5" w:rsidP="006423D5">
      <w:pPr>
        <w:widowControl/>
        <w:numPr>
          <w:ilvl w:val="0"/>
          <w:numId w:val="12"/>
        </w:numPr>
        <w:spacing w:line="560" w:lineRule="exact"/>
        <w:ind w:left="0" w:firstLine="560"/>
        <w:jc w:val="left"/>
        <w:rPr>
          <w:rFonts w:ascii="仿宋_GB2312" w:eastAsia="仿宋_GB2312" w:hAnsi="宋体" w:cs="宋体" w:hint="eastAsia"/>
          <w:kern w:val="0"/>
          <w:sz w:val="24"/>
        </w:rPr>
      </w:pPr>
      <w:r w:rsidRPr="006423D5">
        <w:rPr>
          <w:rFonts w:ascii="仿宋_GB2312" w:eastAsia="仿宋_GB2312" w:hAnsi="宋体" w:cs="宋体" w:hint="eastAsia"/>
          <w:kern w:val="0"/>
          <w:sz w:val="24"/>
        </w:rPr>
        <w:t>电气系统：该商铺改造后可以提供电量为12.5kw。</w:t>
      </w:r>
    </w:p>
    <w:p w:rsidR="006423D5" w:rsidRPr="006423D5" w:rsidRDefault="006423D5" w:rsidP="006423D5">
      <w:pPr>
        <w:widowControl/>
        <w:numPr>
          <w:ilvl w:val="0"/>
          <w:numId w:val="12"/>
        </w:numPr>
        <w:spacing w:line="560" w:lineRule="exact"/>
        <w:ind w:left="0" w:firstLine="560"/>
        <w:jc w:val="left"/>
        <w:rPr>
          <w:rFonts w:ascii="仿宋_GB2312" w:eastAsia="仿宋_GB2312" w:hAnsi="宋体" w:cs="宋体" w:hint="eastAsia"/>
          <w:kern w:val="0"/>
          <w:sz w:val="24"/>
        </w:rPr>
      </w:pPr>
      <w:r w:rsidRPr="006423D5">
        <w:rPr>
          <w:rFonts w:ascii="仿宋_GB2312" w:eastAsia="仿宋_GB2312" w:hAnsi="宋体" w:cs="宋体" w:hint="eastAsia"/>
          <w:kern w:val="0"/>
          <w:sz w:val="24"/>
        </w:rPr>
        <w:t>空调：招租方为该商铺提供中央空调供冷，供冷时间为10时至22时。</w:t>
      </w:r>
    </w:p>
    <w:p w:rsidR="006423D5" w:rsidRPr="006423D5" w:rsidRDefault="006423D5" w:rsidP="006423D5">
      <w:pPr>
        <w:widowControl/>
        <w:numPr>
          <w:ilvl w:val="0"/>
          <w:numId w:val="12"/>
        </w:numPr>
        <w:spacing w:line="560" w:lineRule="exact"/>
        <w:ind w:left="0" w:firstLine="560"/>
        <w:jc w:val="left"/>
        <w:rPr>
          <w:rFonts w:ascii="仿宋_GB2312" w:eastAsia="仿宋_GB2312" w:hAnsi="宋体" w:cs="宋体" w:hint="eastAsia"/>
          <w:kern w:val="0"/>
          <w:sz w:val="24"/>
        </w:rPr>
      </w:pPr>
      <w:r w:rsidRPr="006423D5">
        <w:rPr>
          <w:rFonts w:ascii="仿宋_GB2312" w:eastAsia="仿宋_GB2312" w:hAnsi="宋体" w:cs="宋体" w:hint="eastAsia"/>
          <w:kern w:val="0"/>
          <w:sz w:val="24"/>
        </w:rPr>
        <w:t>弱电：弱电井房有电讯接入点，承租人自行向相关电讯运营商报装。</w:t>
      </w:r>
    </w:p>
    <w:p w:rsidR="006423D5" w:rsidRDefault="006423D5" w:rsidP="006423D5">
      <w:pPr>
        <w:widowControl/>
        <w:spacing w:line="560" w:lineRule="exact"/>
        <w:ind w:firstLineChars="200" w:firstLine="480"/>
        <w:rPr>
          <w:rFonts w:ascii="仿宋_GB2312" w:eastAsia="仿宋_GB2312" w:hAnsi="宋体" w:cs="宋体" w:hint="eastAsia"/>
          <w:kern w:val="0"/>
          <w:sz w:val="24"/>
        </w:rPr>
      </w:pPr>
    </w:p>
    <w:p w:rsidR="006423D5" w:rsidRPr="00E40212" w:rsidRDefault="006423D5" w:rsidP="006423D5">
      <w:pPr>
        <w:widowControl/>
        <w:spacing w:line="560" w:lineRule="exact"/>
        <w:ind w:firstLineChars="200" w:firstLine="480"/>
        <w:rPr>
          <w:rFonts w:ascii="仿宋_GB2312" w:eastAsia="仿宋_GB2312" w:hAnsi="宋体" w:cs="宋体"/>
          <w:kern w:val="0"/>
          <w:sz w:val="24"/>
        </w:rPr>
      </w:pPr>
      <w:r w:rsidRPr="00E40212">
        <w:rPr>
          <w:rFonts w:ascii="仿宋_GB2312" w:eastAsia="仿宋_GB2312" w:hAnsi="宋体" w:cs="宋体" w:hint="eastAsia"/>
          <w:kern w:val="0"/>
          <w:sz w:val="24"/>
        </w:rPr>
        <w:t>附件：1.竞投文件封面</w:t>
      </w:r>
    </w:p>
    <w:p w:rsidR="006423D5" w:rsidRPr="00E40212" w:rsidRDefault="006423D5" w:rsidP="006423D5">
      <w:pPr>
        <w:widowControl/>
        <w:spacing w:line="560" w:lineRule="exact"/>
        <w:ind w:firstLineChars="472" w:firstLine="1133"/>
        <w:jc w:val="left"/>
        <w:rPr>
          <w:rFonts w:ascii="仿宋_GB2312" w:eastAsia="仿宋_GB2312" w:hAnsi="宋体" w:cs="宋体"/>
          <w:kern w:val="0"/>
          <w:sz w:val="24"/>
        </w:rPr>
      </w:pPr>
      <w:r w:rsidRPr="00E40212">
        <w:rPr>
          <w:rFonts w:ascii="仿宋_GB2312" w:eastAsia="仿宋_GB2312" w:hAnsi="宋体" w:cs="宋体" w:hint="eastAsia"/>
          <w:kern w:val="0"/>
          <w:sz w:val="24"/>
        </w:rPr>
        <w:t>2.竞投承诺（声明）函</w:t>
      </w:r>
    </w:p>
    <w:p w:rsidR="006423D5" w:rsidRDefault="006423D5" w:rsidP="006423D5">
      <w:pPr>
        <w:widowControl/>
        <w:spacing w:line="560" w:lineRule="exact"/>
        <w:ind w:firstLineChars="472" w:firstLine="1133"/>
        <w:jc w:val="left"/>
        <w:rPr>
          <w:rFonts w:ascii="仿宋_GB2312" w:eastAsia="仿宋_GB2312" w:hAnsi="宋体" w:cs="宋体"/>
          <w:kern w:val="0"/>
          <w:sz w:val="24"/>
        </w:rPr>
      </w:pPr>
      <w:r w:rsidRPr="00E40212">
        <w:rPr>
          <w:rFonts w:ascii="仿宋_GB2312" w:eastAsia="仿宋_GB2312" w:hAnsi="宋体" w:cs="宋体" w:hint="eastAsia"/>
          <w:kern w:val="0"/>
          <w:sz w:val="24"/>
        </w:rPr>
        <w:t>3.竞投保证金承诺函</w:t>
      </w:r>
    </w:p>
    <w:p w:rsidR="006423D5" w:rsidRDefault="006423D5" w:rsidP="006423D5">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4.法定代表人（负责人）证明书及委托授权书</w:t>
      </w:r>
    </w:p>
    <w:p w:rsidR="006423D5" w:rsidRDefault="006423D5" w:rsidP="006423D5">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5.竞投报价表</w:t>
      </w:r>
    </w:p>
    <w:p w:rsidR="006423D5" w:rsidRDefault="006423D5" w:rsidP="006423D5">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6.承租人甄选综合评分表</w:t>
      </w:r>
    </w:p>
    <w:p w:rsidR="006423D5" w:rsidRDefault="006423D5" w:rsidP="006423D5">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7.城壹汇北京路店商铺租赁合同</w:t>
      </w:r>
    </w:p>
    <w:p w:rsidR="006423D5" w:rsidRDefault="006423D5" w:rsidP="006423D5">
      <w:pPr>
        <w:widowControl/>
        <w:spacing w:line="560" w:lineRule="exact"/>
        <w:ind w:firstLineChars="500" w:firstLine="1200"/>
        <w:jc w:val="left"/>
        <w:rPr>
          <w:rFonts w:ascii="仿宋_GB2312" w:eastAsia="仿宋_GB2312" w:hAnsi="宋体" w:cs="宋体"/>
          <w:kern w:val="0"/>
          <w:sz w:val="24"/>
        </w:rPr>
      </w:pPr>
      <w:r>
        <w:rPr>
          <w:rFonts w:ascii="仿宋_GB2312" w:eastAsia="仿宋_GB2312" w:hAnsi="宋体" w:cs="宋体" w:hint="eastAsia"/>
          <w:kern w:val="0"/>
          <w:sz w:val="24"/>
        </w:rPr>
        <w:t>8.城壹汇北京路店项目物业管理服务合同</w:t>
      </w:r>
    </w:p>
    <w:p w:rsidR="006423D5" w:rsidRDefault="006423D5" w:rsidP="006423D5">
      <w:pPr>
        <w:widowControl/>
        <w:spacing w:line="560" w:lineRule="exact"/>
        <w:ind w:firstLineChars="500" w:firstLine="1200"/>
        <w:jc w:val="left"/>
        <w:rPr>
          <w:rFonts w:ascii="仿宋_GB2312" w:eastAsia="仿宋_GB2312" w:hAnsi="宋体" w:cs="宋体"/>
          <w:kern w:val="0"/>
          <w:sz w:val="24"/>
        </w:rPr>
      </w:pPr>
    </w:p>
    <w:p w:rsidR="006423D5" w:rsidRDefault="006423D5" w:rsidP="006423D5">
      <w:pPr>
        <w:widowControl/>
        <w:spacing w:line="560" w:lineRule="exact"/>
        <w:ind w:leftChars="290" w:left="609" w:firstLineChars="1100" w:firstLine="2640"/>
        <w:jc w:val="left"/>
        <w:rPr>
          <w:rFonts w:ascii="仿宋_GB2312" w:eastAsia="仿宋_GB2312" w:hAnsi="宋体" w:cs="宋体"/>
          <w:kern w:val="0"/>
          <w:sz w:val="24"/>
        </w:rPr>
      </w:pPr>
      <w:r>
        <w:rPr>
          <w:rFonts w:ascii="仿宋_GB2312" w:eastAsia="仿宋_GB2312" w:hAnsi="宋体" w:cs="宋体" w:hint="eastAsia"/>
          <w:kern w:val="0"/>
          <w:sz w:val="24"/>
        </w:rPr>
        <w:t>广州市城投资产经营管理有限公司流花分公司</w:t>
      </w:r>
    </w:p>
    <w:p w:rsidR="006423D5" w:rsidRDefault="006423D5" w:rsidP="006423D5">
      <w:pPr>
        <w:widowControl/>
        <w:spacing w:line="560" w:lineRule="exact"/>
        <w:ind w:leftChars="290" w:left="609" w:firstLineChars="1900" w:firstLine="4560"/>
        <w:jc w:val="left"/>
        <w:rPr>
          <w:rFonts w:ascii="仿宋_GB2312" w:eastAsia="仿宋_GB2312" w:hAnsi="宋体" w:cs="宋体"/>
          <w:kern w:val="0"/>
          <w:sz w:val="24"/>
        </w:rPr>
      </w:pPr>
      <w:r>
        <w:rPr>
          <w:rFonts w:ascii="仿宋_GB2312" w:eastAsia="仿宋_GB2312" w:hAnsi="宋体" w:cs="宋体" w:hint="eastAsia"/>
          <w:kern w:val="0"/>
          <w:sz w:val="24"/>
        </w:rPr>
        <w:t>2019年</w:t>
      </w:r>
      <w:r>
        <w:rPr>
          <w:rFonts w:ascii="仿宋_GB2312" w:eastAsia="仿宋_GB2312" w:hAnsi="宋体" w:cs="宋体" w:hint="eastAsia"/>
          <w:kern w:val="0"/>
          <w:sz w:val="24"/>
        </w:rPr>
        <w:t>9</w:t>
      </w:r>
      <w:r>
        <w:rPr>
          <w:rFonts w:ascii="仿宋_GB2312" w:eastAsia="仿宋_GB2312" w:hAnsi="宋体" w:cs="宋体" w:hint="eastAsia"/>
          <w:kern w:val="0"/>
          <w:sz w:val="24"/>
        </w:rPr>
        <w:t>月</w:t>
      </w:r>
      <w:r>
        <w:rPr>
          <w:rFonts w:ascii="仿宋_GB2312" w:eastAsia="仿宋_GB2312" w:hAnsi="宋体" w:cs="宋体" w:hint="eastAsia"/>
          <w:kern w:val="0"/>
          <w:sz w:val="24"/>
        </w:rPr>
        <w:t>16</w:t>
      </w:r>
      <w:r>
        <w:rPr>
          <w:rFonts w:ascii="仿宋_GB2312" w:eastAsia="仿宋_GB2312" w:hAnsi="宋体" w:cs="宋体" w:hint="eastAsia"/>
          <w:kern w:val="0"/>
          <w:sz w:val="24"/>
        </w:rPr>
        <w:t>日</w:t>
      </w:r>
      <w:r>
        <w:rPr>
          <w:rFonts w:ascii="仿宋_GB2312" w:eastAsia="仿宋_GB2312" w:hAnsi="宋体" w:cs="宋体"/>
          <w:kern w:val="0"/>
          <w:sz w:val="24"/>
        </w:rPr>
        <w:br w:type="page"/>
      </w:r>
      <w:r>
        <w:rPr>
          <w:rFonts w:ascii="仿宋_GB2312" w:eastAsia="仿宋_GB2312" w:hint="eastAsia"/>
          <w:b/>
          <w:bCs/>
          <w:sz w:val="28"/>
          <w:szCs w:val="28"/>
        </w:rPr>
        <w:lastRenderedPageBreak/>
        <w:t>附件1  竞投文件封面</w:t>
      </w:r>
    </w:p>
    <w:p w:rsidR="006423D5" w:rsidRDefault="006423D5" w:rsidP="006423D5">
      <w:pPr>
        <w:spacing w:line="360" w:lineRule="auto"/>
      </w:pPr>
    </w:p>
    <w:p w:rsidR="006423D5" w:rsidRDefault="006423D5" w:rsidP="006423D5">
      <w:pPr>
        <w:spacing w:line="360" w:lineRule="auto"/>
        <w:jc w:val="center"/>
        <w:rPr>
          <w:sz w:val="72"/>
          <w:szCs w:val="72"/>
        </w:rPr>
      </w:pPr>
    </w:p>
    <w:p w:rsidR="006423D5" w:rsidRDefault="006423D5" w:rsidP="006423D5">
      <w:pPr>
        <w:spacing w:line="360" w:lineRule="auto"/>
        <w:jc w:val="center"/>
        <w:rPr>
          <w:b/>
          <w:sz w:val="48"/>
          <w:szCs w:val="48"/>
        </w:rPr>
      </w:pPr>
    </w:p>
    <w:p w:rsidR="006423D5" w:rsidRDefault="006423D5" w:rsidP="006423D5">
      <w:pPr>
        <w:spacing w:line="360" w:lineRule="auto"/>
        <w:jc w:val="center"/>
        <w:rPr>
          <w:rFonts w:ascii="仿宋_GB2312" w:eastAsia="仿宋_GB2312"/>
          <w:b/>
          <w:sz w:val="48"/>
          <w:szCs w:val="48"/>
        </w:rPr>
      </w:pPr>
      <w:r>
        <w:rPr>
          <w:rFonts w:ascii="仿宋_GB2312" w:eastAsia="仿宋_GB2312" w:hint="eastAsia"/>
          <w:b/>
          <w:sz w:val="48"/>
          <w:szCs w:val="48"/>
        </w:rPr>
        <w:t>城壹汇北京路店物业招租</w:t>
      </w:r>
    </w:p>
    <w:p w:rsidR="006423D5" w:rsidRDefault="006423D5" w:rsidP="006423D5">
      <w:pPr>
        <w:spacing w:line="360" w:lineRule="auto"/>
        <w:jc w:val="center"/>
        <w:rPr>
          <w:rFonts w:ascii="仿宋_GB2312" w:eastAsia="仿宋_GB2312"/>
          <w:b/>
          <w:sz w:val="72"/>
          <w:szCs w:val="72"/>
        </w:rPr>
      </w:pPr>
    </w:p>
    <w:p w:rsidR="006423D5" w:rsidRDefault="006423D5" w:rsidP="006423D5">
      <w:pPr>
        <w:spacing w:line="360" w:lineRule="auto"/>
        <w:jc w:val="center"/>
        <w:rPr>
          <w:rFonts w:ascii="仿宋_GB2312" w:eastAsia="仿宋_GB2312"/>
          <w:b/>
          <w:sz w:val="72"/>
          <w:szCs w:val="72"/>
        </w:rPr>
      </w:pPr>
      <w:r>
        <w:rPr>
          <w:rFonts w:ascii="仿宋_GB2312" w:eastAsia="仿宋_GB2312" w:hint="eastAsia"/>
          <w:b/>
          <w:sz w:val="72"/>
          <w:szCs w:val="72"/>
        </w:rPr>
        <w:t>竞投文件</w:t>
      </w:r>
    </w:p>
    <w:p w:rsidR="006423D5" w:rsidRDefault="006423D5" w:rsidP="006423D5">
      <w:pPr>
        <w:spacing w:line="360" w:lineRule="auto"/>
        <w:jc w:val="center"/>
        <w:rPr>
          <w:rFonts w:ascii="仿宋_GB2312" w:eastAsia="仿宋_GB2312"/>
          <w:sz w:val="72"/>
          <w:szCs w:val="72"/>
        </w:rPr>
      </w:pPr>
    </w:p>
    <w:p w:rsidR="006423D5" w:rsidRDefault="006423D5" w:rsidP="006423D5">
      <w:pPr>
        <w:spacing w:line="360" w:lineRule="auto"/>
        <w:jc w:val="center"/>
        <w:rPr>
          <w:rFonts w:ascii="仿宋_GB2312" w:eastAsia="仿宋_GB2312"/>
          <w:sz w:val="72"/>
          <w:szCs w:val="72"/>
        </w:rPr>
      </w:pPr>
    </w:p>
    <w:p w:rsidR="006423D5" w:rsidRDefault="006423D5" w:rsidP="006423D5">
      <w:pPr>
        <w:spacing w:line="360" w:lineRule="auto"/>
        <w:jc w:val="center"/>
        <w:rPr>
          <w:rFonts w:ascii="仿宋_GB2312" w:eastAsia="仿宋_GB2312"/>
          <w:sz w:val="72"/>
          <w:szCs w:val="72"/>
        </w:rPr>
      </w:pPr>
    </w:p>
    <w:p w:rsidR="006423D5" w:rsidRDefault="006423D5" w:rsidP="006423D5">
      <w:pPr>
        <w:spacing w:line="360" w:lineRule="auto"/>
        <w:jc w:val="center"/>
        <w:rPr>
          <w:rFonts w:ascii="仿宋_GB2312" w:eastAsia="仿宋_GB2312"/>
          <w:sz w:val="72"/>
          <w:szCs w:val="72"/>
        </w:rPr>
      </w:pPr>
    </w:p>
    <w:p w:rsidR="006423D5" w:rsidRDefault="006423D5" w:rsidP="006423D5">
      <w:pPr>
        <w:spacing w:line="360" w:lineRule="auto"/>
        <w:jc w:val="center"/>
        <w:rPr>
          <w:rFonts w:ascii="仿宋_GB2312" w:eastAsia="仿宋_GB2312"/>
          <w:sz w:val="72"/>
          <w:szCs w:val="72"/>
        </w:rPr>
      </w:pPr>
    </w:p>
    <w:p w:rsidR="006423D5" w:rsidRDefault="006423D5" w:rsidP="006423D5">
      <w:pPr>
        <w:spacing w:line="360" w:lineRule="auto"/>
        <w:ind w:firstLineChars="450" w:firstLine="1440"/>
        <w:rPr>
          <w:rFonts w:ascii="仿宋_GB2312" w:eastAsia="仿宋_GB2312"/>
          <w:sz w:val="32"/>
          <w:szCs w:val="32"/>
          <w:u w:val="single"/>
        </w:rPr>
      </w:pPr>
      <w:r>
        <w:rPr>
          <w:rFonts w:ascii="仿宋_GB2312" w:eastAsia="仿宋_GB2312" w:hint="eastAsia"/>
          <w:sz w:val="32"/>
          <w:szCs w:val="32"/>
        </w:rPr>
        <w:t xml:space="preserve">竞 投 人： </w:t>
      </w:r>
      <w:r>
        <w:rPr>
          <w:rFonts w:ascii="仿宋_GB2312" w:eastAsia="仿宋_GB2312" w:hint="eastAsia"/>
          <w:sz w:val="32"/>
          <w:szCs w:val="32"/>
          <w:u w:val="single"/>
        </w:rPr>
        <w:t xml:space="preserve">                  </w:t>
      </w:r>
      <w:r>
        <w:rPr>
          <w:rFonts w:ascii="仿宋_GB2312" w:eastAsia="仿宋_GB2312" w:hint="eastAsia"/>
          <w:sz w:val="32"/>
          <w:szCs w:val="32"/>
        </w:rPr>
        <w:t>（盖章/签字）</w:t>
      </w:r>
    </w:p>
    <w:p w:rsidR="006423D5" w:rsidRDefault="006423D5" w:rsidP="006423D5">
      <w:pPr>
        <w:spacing w:line="360" w:lineRule="auto"/>
        <w:ind w:firstLineChars="450" w:firstLine="1440"/>
        <w:rPr>
          <w:rFonts w:ascii="仿宋_GB2312" w:eastAsia="仿宋_GB2312"/>
          <w:sz w:val="32"/>
          <w:szCs w:val="32"/>
        </w:rPr>
      </w:pPr>
      <w:r>
        <w:rPr>
          <w:rFonts w:ascii="仿宋_GB2312" w:eastAsia="仿宋_GB2312" w:hint="eastAsia"/>
          <w:sz w:val="32"/>
          <w:szCs w:val="32"/>
        </w:rPr>
        <w:t>竞投日期：    年    月    日</w:t>
      </w:r>
    </w:p>
    <w:p w:rsidR="006423D5" w:rsidRDefault="006423D5" w:rsidP="006423D5">
      <w:pPr>
        <w:spacing w:line="360" w:lineRule="auto"/>
        <w:rPr>
          <w:rFonts w:ascii="仿宋_GB2312" w:eastAsia="仿宋_GB2312"/>
          <w:sz w:val="32"/>
          <w:szCs w:val="32"/>
        </w:rPr>
      </w:pPr>
    </w:p>
    <w:p w:rsidR="006423D5" w:rsidRDefault="006423D5" w:rsidP="006423D5">
      <w:pPr>
        <w:spacing w:line="360" w:lineRule="auto"/>
        <w:rPr>
          <w:rFonts w:ascii="仿宋_GB2312" w:eastAsia="仿宋_GB2312"/>
          <w:sz w:val="32"/>
          <w:szCs w:val="32"/>
        </w:rPr>
      </w:pPr>
    </w:p>
    <w:p w:rsidR="006423D5" w:rsidRDefault="006423D5" w:rsidP="006423D5">
      <w:pPr>
        <w:spacing w:line="360" w:lineRule="auto"/>
        <w:rPr>
          <w:rFonts w:ascii="仿宋_GB2312" w:eastAsia="仿宋_GB2312"/>
          <w:b/>
          <w:bCs/>
          <w:sz w:val="28"/>
          <w:szCs w:val="28"/>
        </w:rPr>
      </w:pPr>
      <w:r>
        <w:rPr>
          <w:rFonts w:ascii="仿宋_GB2312" w:eastAsia="仿宋_GB2312" w:hint="eastAsia"/>
          <w:b/>
          <w:bCs/>
          <w:sz w:val="28"/>
          <w:szCs w:val="28"/>
        </w:rPr>
        <w:br w:type="page"/>
      </w:r>
      <w:r>
        <w:rPr>
          <w:rFonts w:ascii="仿宋_GB2312" w:eastAsia="仿宋_GB2312" w:hint="eastAsia"/>
          <w:b/>
          <w:bCs/>
          <w:sz w:val="28"/>
          <w:szCs w:val="28"/>
        </w:rPr>
        <w:lastRenderedPageBreak/>
        <w:t xml:space="preserve">附件2  </w:t>
      </w:r>
    </w:p>
    <w:p w:rsidR="006423D5" w:rsidRDefault="006423D5" w:rsidP="006423D5">
      <w:pPr>
        <w:spacing w:line="360" w:lineRule="auto"/>
        <w:jc w:val="center"/>
        <w:rPr>
          <w:rFonts w:ascii="宋体" w:hAnsi="宋体"/>
          <w:b/>
          <w:sz w:val="36"/>
          <w:szCs w:val="36"/>
        </w:rPr>
      </w:pPr>
      <w:r>
        <w:rPr>
          <w:rFonts w:ascii="宋体" w:hAnsi="宋体" w:hint="eastAsia"/>
          <w:b/>
          <w:sz w:val="36"/>
          <w:szCs w:val="36"/>
        </w:rPr>
        <w:t>竞投承诺（声明）函</w:t>
      </w:r>
    </w:p>
    <w:p w:rsidR="006423D5" w:rsidRDefault="006423D5" w:rsidP="006423D5">
      <w:pPr>
        <w:spacing w:line="360" w:lineRule="auto"/>
        <w:jc w:val="center"/>
        <w:rPr>
          <w:rFonts w:ascii="仿宋_GB2312" w:eastAsia="仿宋_GB2312" w:hAnsi="宋体"/>
          <w:b/>
          <w:sz w:val="26"/>
          <w:szCs w:val="26"/>
        </w:rPr>
      </w:pPr>
    </w:p>
    <w:p w:rsidR="006423D5" w:rsidRDefault="006423D5" w:rsidP="006423D5">
      <w:pPr>
        <w:spacing w:line="540" w:lineRule="exact"/>
        <w:rPr>
          <w:rFonts w:ascii="仿宋_GB2312" w:eastAsia="仿宋_GB2312" w:hAnsi="宋体"/>
          <w:sz w:val="26"/>
          <w:szCs w:val="26"/>
        </w:rPr>
      </w:pPr>
      <w:r>
        <w:rPr>
          <w:rFonts w:ascii="仿宋_GB2312" w:eastAsia="仿宋_GB2312" w:hAnsi="宋体" w:hint="eastAsia"/>
          <w:sz w:val="26"/>
          <w:szCs w:val="26"/>
        </w:rPr>
        <w:t xml:space="preserve">广州市城投资产经营管理有限公司流花分公司： </w:t>
      </w:r>
    </w:p>
    <w:p w:rsidR="006423D5" w:rsidRDefault="006423D5" w:rsidP="006423D5">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根据贵司发出的竞投须知及其他相关文件，我方已经详细地阅读并清晰理解了全部物业租赁竞投须知及附件内容，并在此声明并承诺：</w:t>
      </w:r>
    </w:p>
    <w:p w:rsidR="006423D5" w:rsidRDefault="006423D5" w:rsidP="006423D5">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一、我方已经详细地阅读并清晰理解了全部竞投须知及附件内容，我方完全理解并同意遵守竞投须知附件内容的各项规定和要求。</w:t>
      </w:r>
    </w:p>
    <w:p w:rsidR="006423D5" w:rsidRDefault="006423D5" w:rsidP="006423D5">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二、我方同意招租方对竞投人综合评审的方式和标准，完全理解和接受招租方公布的评审结果。</w:t>
      </w:r>
    </w:p>
    <w:p w:rsidR="006423D5" w:rsidRDefault="006423D5" w:rsidP="006423D5">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三、我方承诺及声明，我方于本次招租项目递交的竞投文件所有内容及资料客观真实有效。我方提供的竞投方案对我方有约束力，我方不会反悔。</w:t>
      </w:r>
    </w:p>
    <w:p w:rsidR="006423D5" w:rsidRDefault="006423D5" w:rsidP="006423D5">
      <w:pPr>
        <w:spacing w:line="540" w:lineRule="exact"/>
        <w:ind w:firstLineChars="200" w:firstLine="520"/>
        <w:jc w:val="left"/>
        <w:rPr>
          <w:rFonts w:ascii="仿宋_GB2312" w:eastAsia="仿宋_GB2312" w:hAnsi="宋体"/>
          <w:sz w:val="26"/>
          <w:szCs w:val="26"/>
        </w:rPr>
      </w:pPr>
      <w:r>
        <w:rPr>
          <w:rFonts w:ascii="仿宋_GB2312" w:eastAsia="仿宋_GB2312" w:hAnsi="宋体" w:hint="eastAsia"/>
          <w:sz w:val="26"/>
          <w:szCs w:val="26"/>
        </w:rPr>
        <w:t>四、我方承诺及声明，对于我方拟引入的娱乐、文化等主要业态（如有），其经营业态及经营内容涉及的知识产权、版权等为我方自主产权或已得到有效合法授权，不涉及任何知识产权或版权的诉讼和争议。</w:t>
      </w:r>
    </w:p>
    <w:p w:rsidR="006423D5" w:rsidRDefault="006423D5" w:rsidP="006423D5">
      <w:pPr>
        <w:spacing w:line="540" w:lineRule="exact"/>
        <w:ind w:firstLineChars="200" w:firstLine="520"/>
        <w:rPr>
          <w:rFonts w:ascii="仿宋_GB2312" w:eastAsia="仿宋_GB2312" w:hAnsi="宋体"/>
          <w:sz w:val="26"/>
          <w:szCs w:val="26"/>
        </w:rPr>
      </w:pPr>
      <w:r>
        <w:rPr>
          <w:rFonts w:ascii="仿宋_GB2312" w:eastAsia="仿宋_GB2312" w:hAnsi="宋体" w:hint="eastAsia"/>
          <w:sz w:val="26"/>
          <w:szCs w:val="26"/>
        </w:rPr>
        <w:t>五、我方完全承诺和同意，如成为中选人，将按竞投文件所列内容及条件按招租方制订的租赁合同的格式和内容与招租方签署订立合同。</w:t>
      </w:r>
    </w:p>
    <w:p w:rsidR="006423D5" w:rsidRDefault="006423D5" w:rsidP="006423D5">
      <w:pPr>
        <w:spacing w:line="540" w:lineRule="exact"/>
        <w:ind w:leftChars="114" w:left="479" w:hangingChars="100" w:hanging="240"/>
        <w:rPr>
          <w:rFonts w:ascii="仿宋_GB2312" w:eastAsia="仿宋_GB2312" w:hAnsi="宋体"/>
          <w:sz w:val="24"/>
        </w:rPr>
      </w:pPr>
    </w:p>
    <w:p w:rsidR="006423D5" w:rsidRDefault="006423D5" w:rsidP="006423D5">
      <w:pPr>
        <w:spacing w:line="540" w:lineRule="exact"/>
        <w:ind w:firstLineChars="750" w:firstLine="1950"/>
        <w:jc w:val="left"/>
        <w:rPr>
          <w:rFonts w:ascii="仿宋_GB2312" w:eastAsia="仿宋_GB2312" w:hAnsi="宋体"/>
          <w:sz w:val="26"/>
          <w:szCs w:val="26"/>
        </w:rPr>
      </w:pPr>
    </w:p>
    <w:p w:rsidR="006423D5" w:rsidRDefault="006423D5" w:rsidP="006423D5">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竞   投   人：</w:t>
      </w:r>
      <w:r>
        <w:rPr>
          <w:rFonts w:ascii="仿宋_GB2312" w:eastAsia="仿宋_GB2312" w:hAnsi="宋体" w:hint="eastAsia"/>
          <w:sz w:val="26"/>
          <w:szCs w:val="26"/>
          <w:u w:val="single"/>
        </w:rPr>
        <w:t xml:space="preserve">                    </w:t>
      </w:r>
      <w:r>
        <w:rPr>
          <w:rFonts w:ascii="仿宋_GB2312" w:eastAsia="仿宋_GB2312" w:hAnsi="宋体" w:hint="eastAsia"/>
          <w:sz w:val="26"/>
          <w:szCs w:val="26"/>
        </w:rPr>
        <w:t>（盖章/签字）</w:t>
      </w:r>
    </w:p>
    <w:p w:rsidR="006423D5" w:rsidRDefault="006423D5" w:rsidP="006423D5">
      <w:pPr>
        <w:spacing w:line="540" w:lineRule="exact"/>
        <w:ind w:firstLineChars="750" w:firstLine="1950"/>
        <w:jc w:val="left"/>
        <w:rPr>
          <w:rFonts w:ascii="仿宋_GB2312" w:eastAsia="仿宋_GB2312" w:hAnsi="宋体"/>
          <w:sz w:val="26"/>
          <w:szCs w:val="26"/>
        </w:rPr>
      </w:pPr>
      <w:r>
        <w:rPr>
          <w:rFonts w:ascii="仿宋_GB2312" w:eastAsia="仿宋_GB2312" w:hAnsi="宋体" w:hint="eastAsia"/>
          <w:sz w:val="26"/>
          <w:szCs w:val="26"/>
        </w:rPr>
        <w:t>法定代表人或授权代表：</w:t>
      </w:r>
      <w:r>
        <w:rPr>
          <w:rFonts w:ascii="仿宋_GB2312" w:eastAsia="仿宋_GB2312" w:hAnsi="宋体" w:hint="eastAsia"/>
          <w:sz w:val="26"/>
          <w:szCs w:val="26"/>
          <w:u w:val="single"/>
        </w:rPr>
        <w:t xml:space="preserve">            </w:t>
      </w:r>
      <w:r>
        <w:rPr>
          <w:rFonts w:ascii="仿宋_GB2312" w:eastAsia="仿宋_GB2312" w:hAnsi="宋体" w:hint="eastAsia"/>
          <w:sz w:val="26"/>
          <w:szCs w:val="26"/>
        </w:rPr>
        <w:t>（签章/签字）</w:t>
      </w:r>
    </w:p>
    <w:p w:rsidR="006423D5" w:rsidRDefault="006423D5" w:rsidP="006423D5">
      <w:pPr>
        <w:spacing w:line="540" w:lineRule="exact"/>
        <w:ind w:firstLineChars="1900" w:firstLine="4940"/>
        <w:jc w:val="left"/>
        <w:rPr>
          <w:rFonts w:ascii="仿宋_GB2312" w:eastAsia="仿宋_GB2312" w:hAnsi="宋体"/>
          <w:sz w:val="26"/>
          <w:szCs w:val="26"/>
        </w:rPr>
      </w:pPr>
      <w:r>
        <w:rPr>
          <w:rFonts w:ascii="仿宋_GB2312" w:eastAsia="仿宋_GB2312" w:hAnsi="宋体" w:hint="eastAsia"/>
          <w:sz w:val="26"/>
          <w:szCs w:val="26"/>
        </w:rPr>
        <w:t>年    月    日</w:t>
      </w:r>
    </w:p>
    <w:p w:rsidR="006423D5" w:rsidRDefault="006423D5" w:rsidP="006423D5">
      <w:pPr>
        <w:spacing w:line="540" w:lineRule="exact"/>
        <w:jc w:val="left"/>
        <w:rPr>
          <w:rFonts w:ascii="仿宋_GB2312" w:eastAsia="仿宋_GB2312" w:hAnsi="宋体"/>
          <w:sz w:val="24"/>
        </w:rPr>
      </w:pPr>
      <w:r>
        <w:rPr>
          <w:rFonts w:ascii="仿宋_GB2312" w:eastAsia="仿宋_GB2312" w:hAnsi="宋体"/>
          <w:sz w:val="24"/>
        </w:rPr>
        <w:t xml:space="preserve"> </w:t>
      </w:r>
    </w:p>
    <w:p w:rsidR="006423D5" w:rsidRDefault="006423D5" w:rsidP="006423D5">
      <w:pPr>
        <w:spacing w:line="540" w:lineRule="exact"/>
        <w:jc w:val="left"/>
        <w:rPr>
          <w:rFonts w:ascii="仿宋_GB2312" w:eastAsia="仿宋_GB2312"/>
          <w:b/>
          <w:bCs/>
          <w:sz w:val="30"/>
          <w:szCs w:val="30"/>
        </w:rPr>
      </w:pPr>
    </w:p>
    <w:p w:rsidR="006423D5" w:rsidRDefault="006423D5" w:rsidP="006423D5">
      <w:pPr>
        <w:spacing w:line="540" w:lineRule="exact"/>
        <w:jc w:val="left"/>
        <w:rPr>
          <w:rFonts w:ascii="仿宋_GB2312" w:eastAsia="仿宋_GB2312"/>
          <w:b/>
          <w:bCs/>
          <w:sz w:val="30"/>
          <w:szCs w:val="30"/>
        </w:rPr>
      </w:pPr>
      <w:r>
        <w:rPr>
          <w:rFonts w:ascii="仿宋_GB2312" w:eastAsia="仿宋_GB2312"/>
          <w:b/>
          <w:bCs/>
          <w:sz w:val="28"/>
          <w:szCs w:val="28"/>
        </w:rPr>
        <w:br w:type="page"/>
      </w:r>
      <w:r>
        <w:rPr>
          <w:rFonts w:ascii="仿宋_GB2312" w:eastAsia="仿宋_GB2312" w:hint="eastAsia"/>
          <w:b/>
          <w:bCs/>
          <w:sz w:val="28"/>
          <w:szCs w:val="28"/>
        </w:rPr>
        <w:lastRenderedPageBreak/>
        <w:t>附件3</w:t>
      </w:r>
    </w:p>
    <w:p w:rsidR="006423D5" w:rsidRDefault="006423D5" w:rsidP="006423D5">
      <w:pPr>
        <w:spacing w:line="360" w:lineRule="auto"/>
        <w:jc w:val="center"/>
        <w:rPr>
          <w:rFonts w:ascii="宋体" w:hAnsi="宋体"/>
          <w:b/>
          <w:sz w:val="36"/>
          <w:szCs w:val="36"/>
        </w:rPr>
      </w:pPr>
      <w:r>
        <w:rPr>
          <w:rFonts w:ascii="宋体" w:hAnsi="宋体" w:hint="eastAsia"/>
          <w:b/>
          <w:sz w:val="36"/>
          <w:szCs w:val="36"/>
        </w:rPr>
        <w:t>竞投保证金承诺函</w:t>
      </w:r>
    </w:p>
    <w:p w:rsidR="006423D5" w:rsidRDefault="006423D5" w:rsidP="006423D5">
      <w:pPr>
        <w:spacing w:line="400" w:lineRule="exact"/>
        <w:rPr>
          <w:rFonts w:ascii="仿宋_GB2312" w:eastAsia="仿宋_GB2312" w:hAnsi="宋体"/>
          <w:bCs/>
          <w:sz w:val="24"/>
          <w:szCs w:val="28"/>
        </w:rPr>
      </w:pPr>
    </w:p>
    <w:p w:rsidR="006423D5" w:rsidRDefault="006423D5" w:rsidP="006423D5">
      <w:pPr>
        <w:spacing w:line="420" w:lineRule="exact"/>
        <w:rPr>
          <w:rFonts w:ascii="仿宋_GB2312" w:eastAsia="仿宋_GB2312" w:hAnsi="宋体"/>
          <w:bCs/>
          <w:sz w:val="24"/>
          <w:szCs w:val="28"/>
        </w:rPr>
      </w:pPr>
      <w:r>
        <w:rPr>
          <w:rFonts w:ascii="仿宋_GB2312" w:eastAsia="仿宋_GB2312" w:hAnsi="宋体" w:hint="eastAsia"/>
          <w:bCs/>
          <w:sz w:val="24"/>
          <w:szCs w:val="28"/>
        </w:rPr>
        <w:t>广州市城投资产经营管理有限公司流花分公司：</w:t>
      </w:r>
    </w:p>
    <w:p w:rsidR="006423D5" w:rsidRPr="00B2193F" w:rsidRDefault="006423D5" w:rsidP="006423D5">
      <w:pPr>
        <w:spacing w:line="420" w:lineRule="exact"/>
        <w:ind w:firstLineChars="200" w:firstLine="480"/>
        <w:rPr>
          <w:rFonts w:ascii="仿宋_GB2312" w:eastAsia="仿宋_GB2312"/>
          <w:sz w:val="24"/>
        </w:rPr>
      </w:pPr>
      <w:r>
        <w:rPr>
          <w:rFonts w:ascii="仿宋_GB2312" w:eastAsia="仿宋_GB2312" w:hAnsi="宋体" w:hint="eastAsia"/>
          <w:bCs/>
          <w:sz w:val="24"/>
        </w:rPr>
        <w:t>我方</w:t>
      </w:r>
      <w:r>
        <w:rPr>
          <w:rFonts w:ascii="仿宋_GB2312" w:eastAsia="仿宋_GB2312" w:hint="eastAsia"/>
          <w:sz w:val="24"/>
        </w:rPr>
        <w:t>已阅读《城壹汇北京路店物业租赁竞投须知</w:t>
      </w:r>
      <w:r>
        <w:rPr>
          <w:rFonts w:ascii="仿宋_GB2312" w:eastAsia="仿宋_GB2312" w:hAnsi="宋体" w:hint="eastAsia"/>
          <w:sz w:val="24"/>
        </w:rPr>
        <w:t>》及其他相关文件，本承诺函为《竞投文件》的组成部分。我方</w:t>
      </w:r>
      <w:r>
        <w:rPr>
          <w:rFonts w:ascii="仿宋_GB2312" w:eastAsia="仿宋_GB2312" w:hint="eastAsia"/>
          <w:sz w:val="24"/>
        </w:rPr>
        <w:t>拟</w:t>
      </w:r>
      <w:r w:rsidRPr="00B2193F">
        <w:rPr>
          <w:rFonts w:ascii="仿宋_GB2312" w:eastAsia="仿宋_GB2312" w:hint="eastAsia"/>
          <w:sz w:val="24"/>
        </w:rPr>
        <w:t>向贵司承租三层307号商铺，面积为34平方米，现我方愿根据竞投保证金有关规定，向贵司提交竞投保证金</w:t>
      </w:r>
      <w:r w:rsidRPr="00B2193F">
        <w:rPr>
          <w:rFonts w:ascii="仿宋_GB2312" w:eastAsia="仿宋_GB2312" w:hint="eastAsia"/>
          <w:sz w:val="24"/>
        </w:rPr>
        <w:t>¥</w:t>
      </w:r>
      <w:r w:rsidRPr="00B2193F">
        <w:rPr>
          <w:rFonts w:ascii="仿宋_GB2312" w:eastAsia="仿宋_GB2312" w:hint="eastAsia"/>
          <w:sz w:val="24"/>
        </w:rPr>
        <w:t xml:space="preserve"> 10，000.00元（大写：壹万元整），并对以下情况知悉并表示遵守：</w:t>
      </w:r>
    </w:p>
    <w:p w:rsidR="006423D5" w:rsidRDefault="006423D5" w:rsidP="006423D5">
      <w:pPr>
        <w:spacing w:line="420" w:lineRule="exact"/>
        <w:ind w:firstLineChars="200" w:firstLine="480"/>
        <w:rPr>
          <w:rFonts w:ascii="仿宋_GB2312" w:eastAsia="仿宋_GB2312"/>
          <w:sz w:val="24"/>
        </w:rPr>
      </w:pPr>
      <w:r w:rsidRPr="00B2193F">
        <w:rPr>
          <w:rFonts w:ascii="仿宋_GB2312" w:eastAsia="仿宋_GB2312" w:hint="eastAsia"/>
          <w:sz w:val="24"/>
        </w:rPr>
        <w:t>一、</w:t>
      </w:r>
      <w:r w:rsidRPr="00B2193F">
        <w:rPr>
          <w:rFonts w:ascii="仿宋_GB2312" w:eastAsia="仿宋_GB2312" w:hAnsi="宋体" w:hint="eastAsia"/>
          <w:bCs/>
          <w:sz w:val="24"/>
        </w:rPr>
        <w:t>我方</w:t>
      </w:r>
      <w:r w:rsidRPr="00B2193F">
        <w:rPr>
          <w:rFonts w:ascii="仿宋_GB2312" w:eastAsia="仿宋_GB2312" w:hint="eastAsia"/>
          <w:sz w:val="24"/>
        </w:rPr>
        <w:t>为中选人的，竞投保证金在签署正式租赁合同后自动转为租金履约保证金，超出租金履约保证金部分，则相应抵扣租期</w:t>
      </w:r>
      <w:r>
        <w:rPr>
          <w:rFonts w:ascii="仿宋_GB2312" w:eastAsia="仿宋_GB2312" w:hint="eastAsia"/>
          <w:sz w:val="24"/>
        </w:rPr>
        <w:t>首月部分租金；未达租金保证金要求，则按合同约定的补齐余额。我方携《租赁合同》、身份证（个人）或营业执照（单位）及贵司开具的竞投保证金收据原件，贵司向</w:t>
      </w:r>
      <w:r>
        <w:rPr>
          <w:rFonts w:ascii="仿宋_GB2312" w:eastAsia="仿宋_GB2312" w:hAnsi="宋体" w:hint="eastAsia"/>
          <w:bCs/>
          <w:sz w:val="24"/>
        </w:rPr>
        <w:t>我方</w:t>
      </w:r>
      <w:r>
        <w:rPr>
          <w:rFonts w:ascii="仿宋_GB2312" w:eastAsia="仿宋_GB2312" w:hint="eastAsia"/>
          <w:sz w:val="24"/>
        </w:rPr>
        <w:t>开具租金履约保证金发票。</w:t>
      </w:r>
    </w:p>
    <w:p w:rsidR="006423D5" w:rsidRDefault="006423D5" w:rsidP="006423D5">
      <w:pPr>
        <w:spacing w:line="420" w:lineRule="exact"/>
        <w:ind w:firstLineChars="200" w:firstLine="480"/>
        <w:rPr>
          <w:rFonts w:ascii="仿宋_GB2312" w:eastAsia="仿宋_GB2312"/>
          <w:sz w:val="24"/>
        </w:rPr>
      </w:pPr>
      <w:r>
        <w:rPr>
          <w:rFonts w:ascii="仿宋_GB2312" w:eastAsia="仿宋_GB2312" w:hint="eastAsia"/>
          <w:sz w:val="24"/>
        </w:rPr>
        <w:t>二、如有下列情况之一的，将没收竞投保证金：</w:t>
      </w:r>
    </w:p>
    <w:p w:rsidR="006423D5" w:rsidRDefault="006423D5" w:rsidP="006423D5">
      <w:pPr>
        <w:spacing w:line="420" w:lineRule="exact"/>
        <w:ind w:firstLineChars="200" w:firstLine="480"/>
        <w:rPr>
          <w:rFonts w:ascii="仿宋_GB2312" w:eastAsia="仿宋_GB2312"/>
          <w:sz w:val="24"/>
        </w:rPr>
      </w:pPr>
      <w:r>
        <w:rPr>
          <w:rFonts w:ascii="仿宋_GB2312" w:eastAsia="仿宋_GB2312" w:hint="eastAsia"/>
          <w:sz w:val="24"/>
        </w:rPr>
        <w:t>（一）</w:t>
      </w:r>
      <w:r>
        <w:rPr>
          <w:rFonts w:ascii="仿宋_GB2312" w:eastAsia="仿宋_GB2312" w:hAnsi="宋体" w:hint="eastAsia"/>
          <w:bCs/>
          <w:sz w:val="24"/>
        </w:rPr>
        <w:t>我方</w:t>
      </w:r>
      <w:r>
        <w:rPr>
          <w:rFonts w:ascii="仿宋_GB2312" w:eastAsia="仿宋_GB2312" w:hint="eastAsia"/>
          <w:sz w:val="24"/>
        </w:rPr>
        <w:t>在中选公示发出后撤回或修改竞投文件的；</w:t>
      </w:r>
    </w:p>
    <w:p w:rsidR="006423D5" w:rsidRDefault="006423D5" w:rsidP="006423D5">
      <w:pPr>
        <w:spacing w:line="420" w:lineRule="exact"/>
        <w:ind w:firstLineChars="200" w:firstLine="480"/>
        <w:rPr>
          <w:rFonts w:ascii="仿宋_GB2312" w:eastAsia="仿宋_GB2312"/>
          <w:sz w:val="24"/>
        </w:rPr>
      </w:pPr>
      <w:r>
        <w:rPr>
          <w:rFonts w:ascii="仿宋_GB2312" w:eastAsia="仿宋_GB2312" w:hint="eastAsia"/>
          <w:sz w:val="24"/>
        </w:rPr>
        <w:t>（二）如贵我双方签订《租赁合同》后，我方未能按合同约定的期限内按要求提交履约保证金的；</w:t>
      </w:r>
    </w:p>
    <w:p w:rsidR="006423D5" w:rsidRDefault="006423D5" w:rsidP="006423D5">
      <w:pPr>
        <w:spacing w:line="420" w:lineRule="exact"/>
        <w:ind w:firstLineChars="200" w:firstLine="480"/>
        <w:rPr>
          <w:rFonts w:ascii="仿宋_GB2312" w:eastAsia="仿宋_GB2312"/>
          <w:sz w:val="24"/>
        </w:rPr>
      </w:pPr>
      <w:r>
        <w:rPr>
          <w:rFonts w:ascii="仿宋_GB2312" w:eastAsia="仿宋_GB2312" w:hint="eastAsia"/>
          <w:sz w:val="24"/>
        </w:rPr>
        <w:t>（三）如</w:t>
      </w:r>
      <w:r>
        <w:rPr>
          <w:rFonts w:ascii="仿宋_GB2312" w:eastAsia="仿宋_GB2312" w:hAnsi="宋体" w:hint="eastAsia"/>
          <w:bCs/>
          <w:sz w:val="24"/>
        </w:rPr>
        <w:t>我方</w:t>
      </w:r>
      <w:r>
        <w:rPr>
          <w:rFonts w:ascii="仿宋_GB2312" w:eastAsia="仿宋_GB2312" w:hint="eastAsia"/>
          <w:sz w:val="24"/>
        </w:rPr>
        <w:t>中选，未能在规定期限内（《中选通知书》发出后7个工作日内）与贵司签署正式租赁合同的。</w:t>
      </w:r>
    </w:p>
    <w:p w:rsidR="006423D5" w:rsidRDefault="006423D5" w:rsidP="006423D5">
      <w:pPr>
        <w:spacing w:line="420" w:lineRule="exact"/>
        <w:ind w:firstLineChars="200" w:firstLine="480"/>
        <w:rPr>
          <w:rFonts w:ascii="仿宋_GB2312" w:eastAsia="仿宋_GB2312"/>
          <w:sz w:val="24"/>
        </w:rPr>
      </w:pPr>
      <w:r>
        <w:rPr>
          <w:rFonts w:ascii="仿宋_GB2312" w:eastAsia="仿宋_GB2312" w:hint="eastAsia"/>
          <w:sz w:val="24"/>
        </w:rPr>
        <w:t>三、</w:t>
      </w:r>
      <w:r>
        <w:rPr>
          <w:rFonts w:ascii="仿宋_GB2312" w:eastAsia="仿宋_GB2312" w:hAnsi="宋体" w:hint="eastAsia"/>
          <w:bCs/>
          <w:sz w:val="24"/>
        </w:rPr>
        <w:t>我方</w:t>
      </w:r>
      <w:r>
        <w:rPr>
          <w:rFonts w:ascii="仿宋_GB2312" w:eastAsia="仿宋_GB2312" w:hint="eastAsia"/>
          <w:sz w:val="24"/>
        </w:rPr>
        <w:t>不中选的，竞投保证金应在在拟招租物业的《中选通知书》发出后7个工作日内，或拟招租物业当次招选失败（即当次无中选人）后7个工作日内，</w:t>
      </w:r>
      <w:r>
        <w:rPr>
          <w:rFonts w:ascii="仿宋_GB2312" w:eastAsia="仿宋_GB2312" w:hint="eastAsia"/>
          <w:sz w:val="24"/>
          <w:u w:val="single"/>
        </w:rPr>
        <w:t>凭我方向贵司退回原竞投保证金收据或另行开具的退回竞投保证金收据及身份证明等文件</w:t>
      </w:r>
      <w:r>
        <w:rPr>
          <w:rFonts w:ascii="仿宋_GB2312" w:eastAsia="仿宋_GB2312" w:hint="eastAsia"/>
          <w:sz w:val="24"/>
        </w:rPr>
        <w:t>，贵司以银行转账方式将我方提交的竞投保证金无息退还。</w:t>
      </w:r>
      <w:r>
        <w:rPr>
          <w:rFonts w:ascii="仿宋_GB2312" w:eastAsia="仿宋_GB2312" w:hAnsi="宋体" w:hint="eastAsia"/>
          <w:bCs/>
          <w:sz w:val="24"/>
        </w:rPr>
        <w:t>我方</w:t>
      </w:r>
      <w:r>
        <w:rPr>
          <w:rFonts w:ascii="仿宋_GB2312" w:eastAsia="仿宋_GB2312" w:hint="eastAsia"/>
          <w:sz w:val="24"/>
        </w:rPr>
        <w:t>指定账户：</w:t>
      </w:r>
    </w:p>
    <w:p w:rsidR="006423D5" w:rsidRDefault="006423D5" w:rsidP="006423D5">
      <w:pPr>
        <w:spacing w:line="420" w:lineRule="exact"/>
        <w:ind w:firstLineChars="200" w:firstLine="480"/>
        <w:rPr>
          <w:rFonts w:ascii="仿宋_GB2312" w:eastAsia="仿宋_GB2312"/>
          <w:sz w:val="24"/>
          <w:u w:val="single"/>
        </w:rPr>
      </w:pPr>
      <w:r>
        <w:rPr>
          <w:rFonts w:ascii="仿宋_GB2312" w:eastAsia="仿宋_GB2312" w:hint="eastAsia"/>
          <w:sz w:val="24"/>
        </w:rPr>
        <w:t>开 户 名：</w:t>
      </w:r>
      <w:r>
        <w:rPr>
          <w:rFonts w:ascii="仿宋_GB2312" w:eastAsia="仿宋_GB2312" w:hint="eastAsia"/>
          <w:sz w:val="24"/>
          <w:u w:val="single"/>
        </w:rPr>
        <w:t xml:space="preserve">                            </w:t>
      </w:r>
      <w:r>
        <w:rPr>
          <w:rFonts w:ascii="仿宋_GB2312" w:eastAsia="仿宋_GB2312" w:hint="eastAsia"/>
          <w:sz w:val="24"/>
        </w:rPr>
        <w:t>（开户名须与竞投人一致）</w:t>
      </w:r>
    </w:p>
    <w:p w:rsidR="006423D5" w:rsidRDefault="006423D5" w:rsidP="006423D5">
      <w:pPr>
        <w:spacing w:line="420" w:lineRule="exact"/>
        <w:ind w:firstLineChars="200" w:firstLine="480"/>
        <w:rPr>
          <w:rFonts w:ascii="仿宋_GB2312" w:eastAsia="仿宋_GB2312"/>
          <w:sz w:val="24"/>
        </w:rPr>
      </w:pPr>
      <w:r>
        <w:rPr>
          <w:rFonts w:ascii="仿宋_GB2312" w:eastAsia="仿宋_GB2312" w:hint="eastAsia"/>
          <w:sz w:val="24"/>
        </w:rPr>
        <w:t>开户银行：</w:t>
      </w:r>
      <w:r>
        <w:rPr>
          <w:rFonts w:ascii="仿宋_GB2312" w:eastAsia="仿宋_GB2312" w:hint="eastAsia"/>
          <w:sz w:val="24"/>
          <w:u w:val="single"/>
        </w:rPr>
        <w:t xml:space="preserve">                            </w:t>
      </w:r>
      <w:r>
        <w:rPr>
          <w:rFonts w:ascii="仿宋_GB2312" w:eastAsia="仿宋_GB2312" w:hint="eastAsia"/>
          <w:sz w:val="24"/>
        </w:rPr>
        <w:t>（XXXXX银行XXXXX支行）</w:t>
      </w:r>
    </w:p>
    <w:p w:rsidR="006423D5" w:rsidRDefault="006423D5" w:rsidP="006423D5">
      <w:pPr>
        <w:spacing w:line="420" w:lineRule="exact"/>
        <w:ind w:firstLineChars="200" w:firstLine="480"/>
        <w:rPr>
          <w:rFonts w:ascii="仿宋_GB2312" w:eastAsia="仿宋_GB2312"/>
          <w:sz w:val="24"/>
        </w:rPr>
      </w:pPr>
      <w:r>
        <w:rPr>
          <w:rFonts w:ascii="仿宋_GB2312" w:eastAsia="仿宋_GB2312" w:hint="eastAsia"/>
          <w:sz w:val="24"/>
        </w:rPr>
        <w:t>开户账号：</w:t>
      </w:r>
      <w:r>
        <w:rPr>
          <w:rFonts w:ascii="仿宋_GB2312" w:eastAsia="仿宋_GB2312" w:hint="eastAsia"/>
          <w:sz w:val="24"/>
          <w:u w:val="single"/>
        </w:rPr>
        <w:t xml:space="preserve">                            </w:t>
      </w:r>
    </w:p>
    <w:p w:rsidR="006423D5" w:rsidRDefault="006423D5" w:rsidP="006423D5">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竞   投   人：</w:t>
      </w:r>
      <w:r>
        <w:rPr>
          <w:rFonts w:ascii="仿宋_GB2312" w:eastAsia="仿宋_GB2312" w:hAnsi="宋体" w:hint="eastAsia"/>
          <w:sz w:val="24"/>
          <w:u w:val="single"/>
        </w:rPr>
        <w:t xml:space="preserve">                    </w:t>
      </w:r>
      <w:r>
        <w:rPr>
          <w:rFonts w:ascii="仿宋_GB2312" w:eastAsia="仿宋_GB2312" w:hAnsi="宋体" w:hint="eastAsia"/>
          <w:sz w:val="24"/>
        </w:rPr>
        <w:t>（盖章/签字）</w:t>
      </w:r>
    </w:p>
    <w:p w:rsidR="006423D5" w:rsidRDefault="006423D5" w:rsidP="006423D5">
      <w:pPr>
        <w:spacing w:line="420" w:lineRule="exact"/>
        <w:ind w:firstLineChars="950" w:firstLine="2280"/>
        <w:jc w:val="left"/>
        <w:rPr>
          <w:rFonts w:ascii="仿宋_GB2312" w:eastAsia="仿宋_GB2312" w:hAnsi="宋体"/>
          <w:sz w:val="24"/>
        </w:rPr>
      </w:pPr>
      <w:r>
        <w:rPr>
          <w:rFonts w:ascii="仿宋_GB2312" w:eastAsia="仿宋_GB2312" w:hAnsi="宋体" w:hint="eastAsia"/>
          <w:sz w:val="24"/>
        </w:rPr>
        <w:t>法定代表人或授权代表：</w:t>
      </w:r>
      <w:r>
        <w:rPr>
          <w:rFonts w:ascii="仿宋_GB2312" w:eastAsia="仿宋_GB2312" w:hAnsi="宋体" w:hint="eastAsia"/>
          <w:sz w:val="24"/>
          <w:u w:val="single"/>
        </w:rPr>
        <w:t xml:space="preserve">            </w:t>
      </w:r>
      <w:r>
        <w:rPr>
          <w:rFonts w:ascii="仿宋_GB2312" w:eastAsia="仿宋_GB2312" w:hAnsi="宋体" w:hint="eastAsia"/>
          <w:sz w:val="24"/>
        </w:rPr>
        <w:t>（签章/签字）</w:t>
      </w:r>
    </w:p>
    <w:p w:rsidR="006423D5" w:rsidRDefault="006423D5" w:rsidP="006423D5">
      <w:pPr>
        <w:spacing w:line="420" w:lineRule="exact"/>
        <w:ind w:firstLineChars="2100" w:firstLine="5040"/>
        <w:jc w:val="left"/>
        <w:rPr>
          <w:rFonts w:ascii="仿宋_GB2312" w:eastAsia="仿宋_GB2312" w:hAnsi="宋体"/>
          <w:sz w:val="24"/>
        </w:rPr>
      </w:pPr>
      <w:r>
        <w:rPr>
          <w:rFonts w:ascii="仿宋_GB2312" w:eastAsia="仿宋_GB2312" w:hAnsi="宋体" w:hint="eastAsia"/>
          <w:sz w:val="24"/>
        </w:rPr>
        <w:t>年    月    日</w:t>
      </w:r>
    </w:p>
    <w:p w:rsidR="006423D5" w:rsidRDefault="006423D5" w:rsidP="006423D5">
      <w:pPr>
        <w:spacing w:line="420" w:lineRule="exact"/>
        <w:jc w:val="left"/>
        <w:rPr>
          <w:rFonts w:ascii="仿宋_GB2312" w:eastAsia="仿宋_GB2312" w:hAnsi="宋体"/>
          <w:sz w:val="24"/>
        </w:rPr>
      </w:pPr>
    </w:p>
    <w:p w:rsidR="006423D5" w:rsidRDefault="006423D5" w:rsidP="006423D5">
      <w:pPr>
        <w:spacing w:line="420" w:lineRule="exact"/>
        <w:jc w:val="left"/>
        <w:rPr>
          <w:rFonts w:ascii="仿宋_GB2312" w:eastAsia="仿宋_GB2312" w:hAnsi="宋体"/>
          <w:sz w:val="24"/>
        </w:rPr>
      </w:pPr>
    </w:p>
    <w:p w:rsidR="006423D5" w:rsidRDefault="006423D5" w:rsidP="006423D5">
      <w:pPr>
        <w:spacing w:line="420" w:lineRule="exact"/>
        <w:jc w:val="left"/>
        <w:rPr>
          <w:rFonts w:ascii="仿宋_GB2312" w:eastAsia="仿宋_GB2312"/>
          <w:b/>
          <w:bCs/>
          <w:sz w:val="28"/>
          <w:szCs w:val="28"/>
        </w:rPr>
      </w:pPr>
      <w:r>
        <w:rPr>
          <w:rFonts w:ascii="仿宋_GB2312" w:eastAsia="仿宋_GB2312" w:hint="eastAsia"/>
          <w:b/>
          <w:bCs/>
          <w:sz w:val="28"/>
          <w:szCs w:val="28"/>
        </w:rPr>
        <w:lastRenderedPageBreak/>
        <w:t>附件4</w:t>
      </w:r>
    </w:p>
    <w:p w:rsidR="006423D5" w:rsidRDefault="006423D5" w:rsidP="006423D5">
      <w:pPr>
        <w:spacing w:line="360" w:lineRule="auto"/>
        <w:jc w:val="center"/>
        <w:rPr>
          <w:rFonts w:ascii="宋体" w:hAnsi="宋体"/>
          <w:b/>
          <w:sz w:val="36"/>
          <w:szCs w:val="36"/>
        </w:rPr>
      </w:pPr>
      <w:r>
        <w:rPr>
          <w:rFonts w:ascii="宋体" w:hAnsi="宋体" w:hint="eastAsia"/>
          <w:b/>
          <w:sz w:val="36"/>
          <w:szCs w:val="36"/>
        </w:rPr>
        <w:t>法定代表人（负责人）证明书</w:t>
      </w:r>
    </w:p>
    <w:p w:rsidR="006423D5" w:rsidRDefault="006423D5" w:rsidP="006423D5">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6423D5" w:rsidRDefault="006423D5" w:rsidP="006423D5">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6423D5" w:rsidTr="002522DA">
        <w:trPr>
          <w:trHeight w:val="3749"/>
          <w:jc w:val="center"/>
        </w:trPr>
        <w:tc>
          <w:tcPr>
            <w:tcW w:w="8380" w:type="dxa"/>
          </w:tcPr>
          <w:p w:rsidR="006423D5" w:rsidRDefault="006423D5" w:rsidP="002522DA">
            <w:pPr>
              <w:spacing w:line="360" w:lineRule="auto"/>
              <w:rPr>
                <w:rFonts w:ascii="仿宋_GB2312" w:eastAsia="仿宋_GB2312" w:hAnsi="宋体"/>
              </w:rPr>
            </w:pPr>
            <w:r>
              <w:rPr>
                <w:rFonts w:ascii="仿宋_GB2312" w:eastAsia="仿宋_GB2312" w:hAnsi="宋体" w:hint="eastAsia"/>
              </w:rPr>
              <w:t xml:space="preserve"> </w:t>
            </w:r>
            <w:r>
              <w:rPr>
                <w:rFonts w:ascii="仿宋_GB2312" w:eastAsia="仿宋_GB2312" w:hAnsi="宋体" w:hint="eastAsia"/>
                <w:u w:val="single"/>
              </w:rPr>
              <w:t xml:space="preserve">         </w:t>
            </w:r>
            <w:r>
              <w:rPr>
                <w:rFonts w:ascii="仿宋_GB2312" w:eastAsia="仿宋_GB2312" w:hAnsi="宋体" w:hint="eastAsia"/>
              </w:rPr>
              <w:t>现任我单位</w:t>
            </w:r>
            <w:r>
              <w:rPr>
                <w:rFonts w:ascii="仿宋_GB2312" w:eastAsia="仿宋_GB2312" w:hAnsi="宋体" w:hint="eastAsia"/>
                <w:u w:val="single"/>
              </w:rPr>
              <w:t xml:space="preserve">          </w:t>
            </w:r>
            <w:r>
              <w:rPr>
                <w:rFonts w:ascii="仿宋_GB2312" w:eastAsia="仿宋_GB2312" w:hAnsi="宋体" w:hint="eastAsia"/>
              </w:rPr>
              <w:t>职务，为法定代表人（负责人），特此证明。</w:t>
            </w:r>
          </w:p>
          <w:p w:rsidR="006423D5" w:rsidRDefault="006423D5" w:rsidP="002522DA">
            <w:pPr>
              <w:spacing w:line="360" w:lineRule="auto"/>
              <w:rPr>
                <w:rFonts w:ascii="仿宋_GB2312" w:eastAsia="仿宋_GB2312" w:hAnsi="宋体"/>
                <w:u w:val="single"/>
              </w:rPr>
            </w:pPr>
            <w:r>
              <w:rPr>
                <w:rFonts w:ascii="仿宋_GB2312" w:eastAsia="仿宋_GB2312" w:hAnsi="宋体" w:hint="eastAsia"/>
              </w:rPr>
              <w:t>有效期限：</w:t>
            </w:r>
            <w:r>
              <w:rPr>
                <w:rFonts w:ascii="仿宋_GB2312" w:eastAsia="仿宋_GB2312" w:hAnsi="宋体" w:hint="eastAsia"/>
                <w:u w:val="single"/>
              </w:rPr>
              <w:t xml:space="preserve">      30日历天       </w:t>
            </w:r>
          </w:p>
          <w:p w:rsidR="006423D5" w:rsidRDefault="006423D5" w:rsidP="002522DA">
            <w:pPr>
              <w:spacing w:line="360" w:lineRule="auto"/>
              <w:rPr>
                <w:rFonts w:ascii="仿宋_GB2312" w:eastAsia="仿宋_GB2312" w:hAnsi="宋体"/>
              </w:rPr>
            </w:pPr>
            <w:r>
              <w:rPr>
                <w:rFonts w:ascii="仿宋_GB2312" w:eastAsia="仿宋_GB2312" w:hAnsi="宋体" w:hint="eastAsia"/>
              </w:rPr>
              <w:t>附：代表人性别：</w:t>
            </w:r>
            <w:r>
              <w:rPr>
                <w:rFonts w:ascii="仿宋_GB2312" w:eastAsia="仿宋_GB2312" w:hAnsi="宋体" w:hint="eastAsia"/>
                <w:u w:val="single"/>
              </w:rPr>
              <w:t xml:space="preserve">     </w:t>
            </w:r>
            <w:r>
              <w:rPr>
                <w:rFonts w:ascii="仿宋_GB2312" w:eastAsia="仿宋_GB2312" w:hAnsi="宋体" w:hint="eastAsia"/>
              </w:rPr>
              <w:t>年龄：</w:t>
            </w:r>
            <w:r>
              <w:rPr>
                <w:rFonts w:ascii="仿宋_GB2312" w:eastAsia="仿宋_GB2312" w:hAnsi="宋体" w:hint="eastAsia"/>
                <w:u w:val="single"/>
              </w:rPr>
              <w:t xml:space="preserve">         </w:t>
            </w:r>
            <w:r>
              <w:rPr>
                <w:rFonts w:ascii="仿宋_GB2312" w:eastAsia="仿宋_GB2312" w:hAnsi="宋体" w:hint="eastAsia"/>
              </w:rPr>
              <w:t>身份证号码：</w:t>
            </w:r>
            <w:r>
              <w:rPr>
                <w:rFonts w:ascii="仿宋_GB2312" w:eastAsia="仿宋_GB2312" w:hAnsi="宋体" w:hint="eastAsia"/>
                <w:u w:val="single"/>
              </w:rPr>
              <w:t xml:space="preserve">                        </w:t>
            </w:r>
          </w:p>
          <w:p w:rsidR="006423D5" w:rsidRDefault="006423D5" w:rsidP="002522DA">
            <w:pPr>
              <w:spacing w:line="360" w:lineRule="auto"/>
              <w:ind w:firstLine="435"/>
              <w:rPr>
                <w:rFonts w:ascii="仿宋_GB2312" w:eastAsia="仿宋_GB2312" w:hAnsi="宋体"/>
              </w:rPr>
            </w:pPr>
            <w:r>
              <w:rPr>
                <w:rFonts w:ascii="仿宋_GB2312" w:eastAsia="仿宋_GB2312" w:hAnsi="宋体" w:hint="eastAsia"/>
              </w:rPr>
              <w:t>注册号码：</w:t>
            </w:r>
            <w:r>
              <w:rPr>
                <w:rFonts w:ascii="仿宋_GB2312" w:eastAsia="仿宋_GB2312" w:hAnsi="宋体" w:hint="eastAsia"/>
                <w:u w:val="single"/>
              </w:rPr>
              <w:t xml:space="preserve">                      </w:t>
            </w:r>
            <w:r>
              <w:rPr>
                <w:rFonts w:ascii="仿宋_GB2312" w:eastAsia="仿宋_GB2312" w:hAnsi="宋体" w:hint="eastAsia"/>
              </w:rPr>
              <w:t>企业类型：</w:t>
            </w:r>
            <w:r>
              <w:rPr>
                <w:rFonts w:ascii="仿宋_GB2312" w:eastAsia="仿宋_GB2312" w:hAnsi="宋体" w:hint="eastAsia"/>
                <w:u w:val="single"/>
              </w:rPr>
              <w:t xml:space="preserve">                          </w:t>
            </w:r>
          </w:p>
          <w:p w:rsidR="006423D5" w:rsidRDefault="006423D5" w:rsidP="002522DA">
            <w:pPr>
              <w:spacing w:line="360" w:lineRule="auto"/>
              <w:ind w:firstLine="435"/>
              <w:rPr>
                <w:rFonts w:ascii="仿宋_GB2312" w:eastAsia="仿宋_GB2312" w:hAnsi="宋体"/>
              </w:rPr>
            </w:pPr>
            <w:r>
              <w:rPr>
                <w:rFonts w:ascii="仿宋_GB2312" w:eastAsia="仿宋_GB2312" w:hAnsi="宋体" w:hint="eastAsia"/>
              </w:rPr>
              <w:t>经营范围：</w:t>
            </w:r>
            <w:r>
              <w:rPr>
                <w:rFonts w:ascii="仿宋_GB2312" w:eastAsia="仿宋_GB2312" w:hAnsi="宋体" w:hint="eastAsia"/>
                <w:u w:val="single"/>
              </w:rPr>
              <w:t xml:space="preserve">                                          </w:t>
            </w:r>
          </w:p>
          <w:p w:rsidR="006423D5" w:rsidRDefault="006423D5" w:rsidP="002522DA">
            <w:pPr>
              <w:spacing w:line="360" w:lineRule="auto"/>
              <w:rPr>
                <w:rFonts w:ascii="仿宋_GB2312" w:eastAsia="仿宋_GB2312" w:hAnsi="宋体"/>
              </w:rPr>
            </w:pPr>
            <w:r>
              <w:rPr>
                <w:rFonts w:ascii="仿宋_GB2312" w:eastAsia="仿宋_GB2312" w:hAnsi="宋体" w:hint="eastAsia"/>
              </w:rPr>
              <w:t xml:space="preserve">    单位：            （盖章）</w:t>
            </w:r>
            <w:r>
              <w:rPr>
                <w:rFonts w:ascii="仿宋_GB2312" w:eastAsia="仿宋_GB2312" w:hAnsi="宋体" w:hint="eastAsia"/>
                <w:u w:val="single"/>
              </w:rPr>
              <w:t xml:space="preserve">                                   </w:t>
            </w:r>
            <w:r>
              <w:rPr>
                <w:rFonts w:ascii="仿宋_GB2312" w:eastAsia="仿宋_GB2312" w:hAnsi="宋体" w:hint="eastAsia"/>
              </w:rPr>
              <w:t xml:space="preserve">     </w:t>
            </w:r>
          </w:p>
          <w:p w:rsidR="006423D5" w:rsidRDefault="006423D5" w:rsidP="002522DA">
            <w:pPr>
              <w:spacing w:line="360" w:lineRule="auto"/>
              <w:rPr>
                <w:rFonts w:ascii="仿宋_GB2312" w:eastAsia="仿宋_GB2312" w:hAnsi="宋体"/>
              </w:rPr>
            </w:pPr>
            <w:r>
              <w:rPr>
                <w:rFonts w:ascii="仿宋_GB2312" w:eastAsia="仿宋_GB2312" w:hAnsi="宋体" w:hint="eastAsia"/>
              </w:rPr>
              <w:t xml:space="preserve">                                            年     月     日</w:t>
            </w:r>
          </w:p>
        </w:tc>
      </w:tr>
    </w:tbl>
    <w:p w:rsidR="006423D5" w:rsidRDefault="006423D5" w:rsidP="006423D5">
      <w:pPr>
        <w:spacing w:line="360" w:lineRule="auto"/>
        <w:ind w:leftChars="-1" w:left="540" w:hangingChars="258" w:hanging="542"/>
        <w:jc w:val="right"/>
        <w:rPr>
          <w:rFonts w:ascii="仿宋_GB2312" w:eastAsia="仿宋_GB2312" w:hAnsi="宋体"/>
          <w:b/>
          <w:sz w:val="30"/>
          <w:szCs w:val="30"/>
        </w:rPr>
      </w:pPr>
      <w:r>
        <w:rPr>
          <w:rFonts w:ascii="仿宋_GB2312" w:eastAsia="仿宋_GB2312" w:hAnsi="宋体" w:hint="eastAsia"/>
          <w:szCs w:val="21"/>
        </w:rPr>
        <w:t>广州市工商行政管理局监制</w:t>
      </w:r>
    </w:p>
    <w:p w:rsidR="006423D5" w:rsidRDefault="006423D5" w:rsidP="006423D5">
      <w:pPr>
        <w:spacing w:line="360" w:lineRule="auto"/>
        <w:jc w:val="center"/>
        <w:rPr>
          <w:rFonts w:ascii="宋体" w:hAnsi="宋体"/>
          <w:b/>
          <w:sz w:val="36"/>
          <w:szCs w:val="36"/>
        </w:rPr>
      </w:pPr>
    </w:p>
    <w:p w:rsidR="006423D5" w:rsidRDefault="006423D5" w:rsidP="006423D5">
      <w:pPr>
        <w:spacing w:line="360" w:lineRule="auto"/>
        <w:jc w:val="center"/>
        <w:rPr>
          <w:rFonts w:ascii="宋体" w:hAnsi="宋体"/>
          <w:b/>
          <w:sz w:val="36"/>
          <w:szCs w:val="36"/>
        </w:rPr>
      </w:pPr>
      <w:r>
        <w:rPr>
          <w:rFonts w:ascii="宋体" w:hAnsi="宋体" w:hint="eastAsia"/>
          <w:b/>
          <w:sz w:val="36"/>
          <w:szCs w:val="36"/>
        </w:rPr>
        <w:t>授权委托证明书</w:t>
      </w:r>
    </w:p>
    <w:p w:rsidR="006423D5" w:rsidRDefault="006423D5" w:rsidP="006423D5">
      <w:pPr>
        <w:spacing w:line="360" w:lineRule="auto"/>
        <w:ind w:leftChars="-1" w:hanging="2"/>
        <w:jc w:val="center"/>
        <w:rPr>
          <w:rFonts w:ascii="仿宋_GB2312" w:eastAsia="仿宋_GB2312" w:hAnsi="宋体"/>
          <w:szCs w:val="21"/>
        </w:rPr>
      </w:pPr>
      <w:r>
        <w:rPr>
          <w:rFonts w:ascii="仿宋_GB2312" w:eastAsia="仿宋_GB2312" w:hAnsi="宋体" w:hint="eastAsia"/>
          <w:szCs w:val="21"/>
        </w:rPr>
        <w:t>（法人或其他组织及个体工商户用）</w:t>
      </w:r>
    </w:p>
    <w:p w:rsidR="006423D5" w:rsidRDefault="006423D5" w:rsidP="006423D5">
      <w:pPr>
        <w:spacing w:line="360" w:lineRule="auto"/>
        <w:ind w:leftChars="257" w:left="540" w:firstLineChars="2828" w:firstLine="5939"/>
        <w:rPr>
          <w:rFonts w:ascii="仿宋_GB2312" w:eastAsia="仿宋_GB2312" w:hAnsi="宋体"/>
          <w:szCs w:val="21"/>
        </w:rPr>
      </w:pPr>
      <w:r>
        <w:rPr>
          <w:rFonts w:ascii="仿宋_GB2312" w:eastAsia="仿宋_GB2312" w:hAnsi="宋体" w:hint="eastAsia"/>
          <w:szCs w:val="21"/>
        </w:rPr>
        <w:t>（2019）第   号</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380"/>
      </w:tblGrid>
      <w:tr w:rsidR="006423D5" w:rsidRPr="00B2193F" w:rsidTr="002522DA">
        <w:trPr>
          <w:trHeight w:val="3890"/>
          <w:jc w:val="center"/>
        </w:trPr>
        <w:tc>
          <w:tcPr>
            <w:tcW w:w="8380" w:type="dxa"/>
          </w:tcPr>
          <w:p w:rsidR="006423D5" w:rsidRPr="00B2193F" w:rsidRDefault="006423D5" w:rsidP="006423D5">
            <w:pPr>
              <w:spacing w:line="360" w:lineRule="auto"/>
              <w:ind w:firstLineChars="200" w:firstLine="420"/>
              <w:jc w:val="left"/>
              <w:rPr>
                <w:rFonts w:ascii="仿宋_GB2312" w:eastAsia="仿宋_GB2312" w:hAnsi="宋体" w:cs="宋体"/>
                <w:kern w:val="0"/>
                <w:sz w:val="24"/>
                <w:u w:val="single"/>
              </w:rPr>
            </w:pPr>
            <w:r w:rsidRPr="00B2193F">
              <w:rPr>
                <w:rFonts w:ascii="仿宋_GB2312" w:eastAsia="仿宋_GB2312" w:hAnsi="宋体" w:hint="eastAsia"/>
              </w:rPr>
              <w:t>兹授权</w:t>
            </w:r>
            <w:r w:rsidRPr="00B2193F">
              <w:rPr>
                <w:rFonts w:ascii="仿宋_GB2312" w:eastAsia="仿宋_GB2312" w:hAnsi="宋体" w:hint="eastAsia"/>
                <w:u w:val="single"/>
              </w:rPr>
              <w:t xml:space="preserve">         </w:t>
            </w:r>
            <w:r w:rsidRPr="00B2193F">
              <w:rPr>
                <w:rFonts w:ascii="仿宋_GB2312" w:eastAsia="仿宋_GB2312" w:hAnsi="宋体" w:hint="eastAsia"/>
              </w:rPr>
              <w:t>为我方委托代表人，其权限是：</w:t>
            </w:r>
            <w:r w:rsidRPr="00B2193F">
              <w:rPr>
                <w:rFonts w:ascii="仿宋_GB2312" w:eastAsia="仿宋_GB2312" w:hAnsi="宋体" w:cs="宋体" w:hint="eastAsia"/>
                <w:kern w:val="0"/>
                <w:szCs w:val="21"/>
              </w:rPr>
              <w:t>参加城壹汇北京路店三层307号物业竞投工作相关事宜。</w:t>
            </w:r>
          </w:p>
          <w:p w:rsidR="006423D5" w:rsidRPr="00B2193F" w:rsidRDefault="006423D5" w:rsidP="002522DA">
            <w:pPr>
              <w:spacing w:line="360" w:lineRule="auto"/>
              <w:rPr>
                <w:rFonts w:ascii="仿宋_GB2312" w:eastAsia="仿宋_GB2312" w:hAnsi="宋体"/>
                <w:u w:val="single"/>
              </w:rPr>
            </w:pPr>
            <w:r w:rsidRPr="00B2193F">
              <w:rPr>
                <w:rFonts w:ascii="仿宋_GB2312" w:eastAsia="仿宋_GB2312" w:hAnsi="宋体" w:hint="eastAsia"/>
              </w:rPr>
              <w:t>有效期限：</w:t>
            </w:r>
            <w:r w:rsidRPr="00B2193F">
              <w:rPr>
                <w:rFonts w:ascii="仿宋_GB2312" w:eastAsia="仿宋_GB2312" w:hAnsi="宋体" w:hint="eastAsia"/>
                <w:u w:val="single"/>
              </w:rPr>
              <w:t xml:space="preserve">      30日历天       </w:t>
            </w:r>
          </w:p>
          <w:p w:rsidR="006423D5" w:rsidRPr="00B2193F" w:rsidRDefault="006423D5" w:rsidP="002522DA">
            <w:pPr>
              <w:spacing w:line="360" w:lineRule="auto"/>
              <w:rPr>
                <w:rFonts w:ascii="仿宋_GB2312" w:eastAsia="仿宋_GB2312" w:hAnsi="宋体"/>
              </w:rPr>
            </w:pPr>
            <w:r w:rsidRPr="00B2193F">
              <w:rPr>
                <w:rFonts w:ascii="仿宋_GB2312" w:eastAsia="仿宋_GB2312" w:hAnsi="宋体" w:hint="eastAsia"/>
              </w:rPr>
              <w:t>附：代理人性别：</w:t>
            </w:r>
            <w:r w:rsidRPr="00B2193F">
              <w:rPr>
                <w:rFonts w:ascii="仿宋_GB2312" w:eastAsia="仿宋_GB2312" w:hAnsi="宋体" w:hint="eastAsia"/>
                <w:u w:val="single"/>
              </w:rPr>
              <w:t xml:space="preserve">    </w:t>
            </w:r>
            <w:r w:rsidRPr="00B2193F">
              <w:rPr>
                <w:rFonts w:ascii="仿宋_GB2312" w:eastAsia="仿宋_GB2312" w:hAnsi="宋体" w:hint="eastAsia"/>
              </w:rPr>
              <w:t>年龄：</w:t>
            </w:r>
            <w:r w:rsidRPr="00B2193F">
              <w:rPr>
                <w:rFonts w:ascii="仿宋_GB2312" w:eastAsia="仿宋_GB2312" w:hAnsi="宋体" w:hint="eastAsia"/>
                <w:u w:val="single"/>
              </w:rPr>
              <w:t xml:space="preserve">      </w:t>
            </w:r>
            <w:r w:rsidRPr="00B2193F">
              <w:rPr>
                <w:rFonts w:ascii="仿宋_GB2312" w:eastAsia="仿宋_GB2312" w:hAnsi="宋体" w:hint="eastAsia"/>
              </w:rPr>
              <w:t>，身份证号码：</w:t>
            </w:r>
            <w:r w:rsidRPr="00B2193F">
              <w:rPr>
                <w:rFonts w:ascii="仿宋_GB2312" w:eastAsia="仿宋_GB2312" w:hAnsi="宋体" w:hint="eastAsia"/>
                <w:u w:val="single"/>
              </w:rPr>
              <w:t xml:space="preserve">                        </w:t>
            </w:r>
          </w:p>
          <w:p w:rsidR="006423D5" w:rsidRPr="00B2193F" w:rsidRDefault="006423D5" w:rsidP="002522DA">
            <w:pPr>
              <w:spacing w:line="360" w:lineRule="auto"/>
              <w:ind w:firstLine="435"/>
              <w:rPr>
                <w:rFonts w:ascii="仿宋_GB2312" w:eastAsia="仿宋_GB2312" w:hAnsi="宋体"/>
              </w:rPr>
            </w:pPr>
            <w:r w:rsidRPr="00B2193F">
              <w:rPr>
                <w:rFonts w:ascii="仿宋_GB2312" w:eastAsia="仿宋_GB2312" w:hAnsi="宋体" w:hint="eastAsia"/>
              </w:rPr>
              <w:t>注册号码：</w:t>
            </w:r>
            <w:r w:rsidRPr="00B2193F">
              <w:rPr>
                <w:rFonts w:ascii="仿宋_GB2312" w:eastAsia="仿宋_GB2312" w:hAnsi="宋体" w:hint="eastAsia"/>
                <w:u w:val="single"/>
              </w:rPr>
              <w:t xml:space="preserve">                    </w:t>
            </w:r>
            <w:r w:rsidRPr="00B2193F">
              <w:rPr>
                <w:rFonts w:ascii="仿宋_GB2312" w:eastAsia="仿宋_GB2312" w:hAnsi="宋体" w:hint="eastAsia"/>
              </w:rPr>
              <w:t>企业类型：</w:t>
            </w:r>
            <w:r w:rsidRPr="00B2193F">
              <w:rPr>
                <w:rFonts w:ascii="仿宋_GB2312" w:eastAsia="仿宋_GB2312" w:hAnsi="宋体" w:hint="eastAsia"/>
                <w:u w:val="single"/>
              </w:rPr>
              <w:t xml:space="preserve">                          </w:t>
            </w:r>
          </w:p>
          <w:p w:rsidR="006423D5" w:rsidRPr="00B2193F" w:rsidRDefault="006423D5" w:rsidP="002522DA">
            <w:pPr>
              <w:spacing w:line="360" w:lineRule="auto"/>
              <w:ind w:firstLine="435"/>
              <w:rPr>
                <w:rFonts w:ascii="仿宋_GB2312" w:eastAsia="仿宋_GB2312" w:hAnsi="宋体"/>
              </w:rPr>
            </w:pPr>
            <w:r w:rsidRPr="00B2193F">
              <w:rPr>
                <w:rFonts w:ascii="仿宋_GB2312" w:eastAsia="仿宋_GB2312" w:hAnsi="宋体" w:hint="eastAsia"/>
              </w:rPr>
              <w:t>经营范围：</w:t>
            </w:r>
            <w:r w:rsidRPr="00B2193F">
              <w:rPr>
                <w:rFonts w:ascii="仿宋_GB2312" w:eastAsia="仿宋_GB2312" w:hAnsi="宋体" w:hint="eastAsia"/>
                <w:u w:val="single"/>
              </w:rPr>
              <w:t xml:space="preserve">                                                        </w:t>
            </w:r>
            <w:r w:rsidRPr="00B2193F">
              <w:rPr>
                <w:rFonts w:ascii="仿宋_GB2312" w:eastAsia="仿宋_GB2312" w:hAnsi="宋体" w:hint="eastAsia"/>
              </w:rPr>
              <w:t xml:space="preserve">    </w:t>
            </w:r>
          </w:p>
          <w:p w:rsidR="006423D5" w:rsidRPr="00B2193F" w:rsidRDefault="006423D5" w:rsidP="002522DA">
            <w:pPr>
              <w:spacing w:line="360" w:lineRule="auto"/>
              <w:ind w:firstLine="435"/>
              <w:rPr>
                <w:rFonts w:ascii="仿宋_GB2312" w:eastAsia="仿宋_GB2312" w:hAnsi="宋体"/>
              </w:rPr>
            </w:pPr>
            <w:r w:rsidRPr="00B2193F">
              <w:rPr>
                <w:rFonts w:ascii="仿宋_GB2312" w:eastAsia="仿宋_GB2312" w:hAnsi="宋体" w:hint="eastAsia"/>
              </w:rPr>
              <w:t>法定代表人（负责人）：</w:t>
            </w:r>
            <w:r w:rsidRPr="00B2193F">
              <w:rPr>
                <w:rFonts w:ascii="仿宋_GB2312" w:eastAsia="仿宋_GB2312" w:hAnsi="宋体" w:hint="eastAsia"/>
                <w:u w:val="single"/>
              </w:rPr>
              <w:t xml:space="preserve">                     </w:t>
            </w:r>
            <w:r w:rsidRPr="00B2193F">
              <w:rPr>
                <w:rFonts w:ascii="仿宋_GB2312" w:eastAsia="仿宋_GB2312" w:hAnsi="宋体" w:hint="eastAsia"/>
              </w:rPr>
              <w:t>（签字）</w:t>
            </w:r>
          </w:p>
          <w:p w:rsidR="006423D5" w:rsidRPr="00B2193F" w:rsidRDefault="006423D5" w:rsidP="002522DA">
            <w:pPr>
              <w:spacing w:line="360" w:lineRule="auto"/>
              <w:ind w:firstLine="435"/>
              <w:rPr>
                <w:rFonts w:ascii="仿宋_GB2312" w:eastAsia="仿宋_GB2312" w:hAnsi="宋体"/>
                <w:u w:val="single"/>
              </w:rPr>
            </w:pPr>
            <w:r w:rsidRPr="00B2193F">
              <w:rPr>
                <w:rFonts w:ascii="仿宋_GB2312" w:eastAsia="仿宋_GB2312" w:hAnsi="宋体" w:hint="eastAsia"/>
              </w:rPr>
              <w:t>授权单位（盖章）：</w:t>
            </w:r>
            <w:r w:rsidRPr="00B2193F">
              <w:rPr>
                <w:rFonts w:ascii="仿宋_GB2312" w:eastAsia="仿宋_GB2312" w:hAnsi="宋体" w:hint="eastAsia"/>
                <w:u w:val="single"/>
              </w:rPr>
              <w:t xml:space="preserve">                         </w:t>
            </w:r>
          </w:p>
          <w:p w:rsidR="006423D5" w:rsidRPr="00B2193F" w:rsidRDefault="006423D5" w:rsidP="002522DA">
            <w:pPr>
              <w:spacing w:line="360" w:lineRule="auto"/>
              <w:rPr>
                <w:rFonts w:ascii="仿宋_GB2312" w:eastAsia="仿宋_GB2312" w:hAnsi="宋体"/>
              </w:rPr>
            </w:pPr>
            <w:r w:rsidRPr="00B2193F">
              <w:rPr>
                <w:rFonts w:ascii="仿宋_GB2312" w:eastAsia="仿宋_GB2312" w:hAnsi="宋体" w:hint="eastAsia"/>
              </w:rPr>
              <w:t xml:space="preserve">                                                           年     月     日</w:t>
            </w:r>
          </w:p>
        </w:tc>
      </w:tr>
    </w:tbl>
    <w:p w:rsidR="006423D5" w:rsidRPr="00B2193F" w:rsidRDefault="006423D5" w:rsidP="006423D5">
      <w:pPr>
        <w:spacing w:line="360" w:lineRule="auto"/>
        <w:jc w:val="right"/>
        <w:rPr>
          <w:rFonts w:ascii="仿宋_GB2312" w:eastAsia="仿宋_GB2312" w:hAnsi="宋体"/>
          <w:szCs w:val="21"/>
        </w:rPr>
      </w:pPr>
      <w:r w:rsidRPr="00B2193F">
        <w:rPr>
          <w:rFonts w:ascii="仿宋_GB2312" w:eastAsia="仿宋_GB2312" w:hAnsi="宋体" w:hint="eastAsia"/>
          <w:szCs w:val="21"/>
        </w:rPr>
        <w:t>广州市工商行政管理局监制</w:t>
      </w:r>
    </w:p>
    <w:p w:rsidR="006423D5" w:rsidRPr="00B2193F" w:rsidRDefault="006423D5" w:rsidP="006423D5">
      <w:pPr>
        <w:spacing w:line="360" w:lineRule="auto"/>
        <w:rPr>
          <w:rFonts w:ascii="仿宋_GB2312" w:eastAsia="仿宋_GB2312"/>
          <w:b/>
          <w:bCs/>
          <w:sz w:val="30"/>
          <w:szCs w:val="30"/>
        </w:rPr>
      </w:pPr>
      <w:r w:rsidRPr="00B2193F">
        <w:rPr>
          <w:rFonts w:ascii="仿宋_GB2312" w:eastAsia="仿宋_GB2312" w:hint="eastAsia"/>
          <w:b/>
          <w:bCs/>
          <w:sz w:val="28"/>
          <w:szCs w:val="28"/>
        </w:rPr>
        <w:br w:type="page"/>
      </w:r>
      <w:r w:rsidRPr="00B2193F">
        <w:rPr>
          <w:rFonts w:ascii="仿宋_GB2312" w:eastAsia="仿宋_GB2312" w:hint="eastAsia"/>
          <w:b/>
          <w:bCs/>
          <w:sz w:val="28"/>
          <w:szCs w:val="28"/>
        </w:rPr>
        <w:lastRenderedPageBreak/>
        <w:t>附件5</w:t>
      </w:r>
    </w:p>
    <w:p w:rsidR="006423D5" w:rsidRPr="00B2193F" w:rsidRDefault="006423D5" w:rsidP="006423D5">
      <w:pPr>
        <w:spacing w:line="360" w:lineRule="auto"/>
        <w:jc w:val="center"/>
        <w:rPr>
          <w:rFonts w:ascii="宋体" w:hAnsi="宋体"/>
          <w:b/>
          <w:sz w:val="36"/>
          <w:szCs w:val="36"/>
        </w:rPr>
      </w:pPr>
      <w:r w:rsidRPr="00B2193F">
        <w:rPr>
          <w:rFonts w:ascii="宋体" w:hAnsi="宋体" w:hint="eastAsia"/>
          <w:b/>
          <w:sz w:val="36"/>
          <w:szCs w:val="36"/>
        </w:rPr>
        <w:t>竞投报价表</w:t>
      </w:r>
    </w:p>
    <w:p w:rsidR="006423D5" w:rsidRPr="00B2193F" w:rsidRDefault="006423D5" w:rsidP="006423D5">
      <w:pPr>
        <w:widowControl/>
        <w:spacing w:line="440" w:lineRule="exact"/>
        <w:jc w:val="left"/>
        <w:rPr>
          <w:rFonts w:ascii="宋体" w:hAnsi="宋体"/>
          <w:szCs w:val="21"/>
          <w:u w:val="single"/>
        </w:rPr>
      </w:pPr>
      <w:r w:rsidRPr="00B2193F">
        <w:rPr>
          <w:rFonts w:ascii="宋体" w:hAnsi="宋体" w:hint="eastAsia"/>
          <w:sz w:val="24"/>
        </w:rPr>
        <w:t>项目名称：</w:t>
      </w:r>
      <w:r w:rsidRPr="00B2193F">
        <w:rPr>
          <w:rFonts w:ascii="宋体" w:hAnsi="宋体" w:hint="eastAsia"/>
          <w:sz w:val="24"/>
          <w:u w:val="single"/>
        </w:rPr>
        <w:t>城壹汇北京路店</w:t>
      </w:r>
      <w:r w:rsidRPr="00B2193F">
        <w:rPr>
          <w:rFonts w:ascii="宋体" w:hAnsi="宋体" w:hint="eastAsia"/>
          <w:szCs w:val="21"/>
          <w:u w:val="single"/>
        </w:rPr>
        <w:t>三层307号</w:t>
      </w:r>
      <w:r w:rsidRPr="00B2193F">
        <w:rPr>
          <w:rFonts w:ascii="宋体" w:hAnsi="宋体" w:hint="eastAsia"/>
          <w:sz w:val="24"/>
          <w:u w:val="single"/>
        </w:rPr>
        <w:t>物业</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21"/>
        <w:gridCol w:w="1914"/>
        <w:gridCol w:w="2976"/>
        <w:gridCol w:w="3402"/>
      </w:tblGrid>
      <w:tr w:rsidR="006423D5" w:rsidRPr="00B2193F" w:rsidTr="002522DA">
        <w:trPr>
          <w:jc w:val="center"/>
        </w:trPr>
        <w:tc>
          <w:tcPr>
            <w:tcW w:w="321" w:type="dxa"/>
            <w:vAlign w:val="center"/>
          </w:tcPr>
          <w:p w:rsidR="006423D5" w:rsidRPr="00B2193F" w:rsidRDefault="006423D5" w:rsidP="002522DA">
            <w:pPr>
              <w:widowControl/>
              <w:spacing w:line="440" w:lineRule="exact"/>
              <w:jc w:val="center"/>
              <w:rPr>
                <w:rFonts w:ascii="宋体" w:hAnsi="宋体"/>
                <w:b/>
                <w:szCs w:val="21"/>
              </w:rPr>
            </w:pPr>
          </w:p>
        </w:tc>
        <w:tc>
          <w:tcPr>
            <w:tcW w:w="1914" w:type="dxa"/>
            <w:vAlign w:val="center"/>
          </w:tcPr>
          <w:p w:rsidR="006423D5" w:rsidRPr="00B2193F" w:rsidRDefault="006423D5" w:rsidP="002522DA">
            <w:pPr>
              <w:widowControl/>
              <w:spacing w:line="440" w:lineRule="exact"/>
              <w:jc w:val="center"/>
              <w:rPr>
                <w:rFonts w:ascii="宋体" w:hAnsi="宋体"/>
                <w:b/>
                <w:szCs w:val="21"/>
              </w:rPr>
            </w:pPr>
            <w:r w:rsidRPr="00B2193F">
              <w:rPr>
                <w:rFonts w:ascii="宋体" w:hAnsi="宋体" w:hint="eastAsia"/>
                <w:b/>
                <w:szCs w:val="21"/>
              </w:rPr>
              <w:t>名称</w:t>
            </w:r>
          </w:p>
        </w:tc>
        <w:tc>
          <w:tcPr>
            <w:tcW w:w="2976" w:type="dxa"/>
            <w:vAlign w:val="center"/>
          </w:tcPr>
          <w:p w:rsidR="006423D5" w:rsidRPr="00B2193F" w:rsidRDefault="006423D5" w:rsidP="002522DA">
            <w:pPr>
              <w:widowControl/>
              <w:spacing w:line="440" w:lineRule="exact"/>
              <w:jc w:val="center"/>
              <w:rPr>
                <w:rFonts w:ascii="宋体" w:hAnsi="宋体"/>
                <w:b/>
                <w:szCs w:val="21"/>
              </w:rPr>
            </w:pPr>
            <w:r w:rsidRPr="00B2193F">
              <w:rPr>
                <w:rFonts w:ascii="宋体" w:hAnsi="宋体" w:hint="eastAsia"/>
                <w:b/>
                <w:szCs w:val="21"/>
              </w:rPr>
              <w:t>竞投（报价）</w:t>
            </w:r>
          </w:p>
        </w:tc>
        <w:tc>
          <w:tcPr>
            <w:tcW w:w="3402" w:type="dxa"/>
            <w:vAlign w:val="center"/>
          </w:tcPr>
          <w:p w:rsidR="006423D5" w:rsidRPr="00B2193F" w:rsidRDefault="006423D5" w:rsidP="002522DA">
            <w:pPr>
              <w:widowControl/>
              <w:spacing w:line="440" w:lineRule="exact"/>
              <w:jc w:val="center"/>
              <w:rPr>
                <w:rFonts w:ascii="宋体" w:hAnsi="宋体"/>
                <w:b/>
                <w:szCs w:val="21"/>
              </w:rPr>
            </w:pPr>
            <w:r w:rsidRPr="00B2193F">
              <w:rPr>
                <w:rFonts w:ascii="宋体" w:hAnsi="宋体" w:hint="eastAsia"/>
                <w:b/>
                <w:szCs w:val="21"/>
              </w:rPr>
              <w:t>备注</w:t>
            </w:r>
          </w:p>
        </w:tc>
      </w:tr>
      <w:tr w:rsidR="006423D5" w:rsidRPr="00B2193F" w:rsidTr="002522DA">
        <w:trPr>
          <w:trHeight w:val="1134"/>
          <w:jc w:val="center"/>
        </w:trPr>
        <w:tc>
          <w:tcPr>
            <w:tcW w:w="321"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1</w:t>
            </w:r>
          </w:p>
        </w:tc>
        <w:tc>
          <w:tcPr>
            <w:tcW w:w="1914"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拟租赁物业位置</w:t>
            </w:r>
          </w:p>
        </w:tc>
        <w:tc>
          <w:tcPr>
            <w:tcW w:w="2976"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三层307号物业</w:t>
            </w:r>
          </w:p>
        </w:tc>
        <w:tc>
          <w:tcPr>
            <w:tcW w:w="3402" w:type="dxa"/>
            <w:vAlign w:val="center"/>
          </w:tcPr>
          <w:p w:rsidR="006423D5" w:rsidRPr="00B2193F" w:rsidRDefault="006423D5" w:rsidP="002522DA">
            <w:pPr>
              <w:widowControl/>
              <w:rPr>
                <w:rFonts w:ascii="宋体" w:hAnsi="宋体"/>
                <w:szCs w:val="21"/>
              </w:rPr>
            </w:pPr>
          </w:p>
        </w:tc>
      </w:tr>
      <w:tr w:rsidR="006423D5" w:rsidRPr="00B2193F" w:rsidTr="002522DA">
        <w:trPr>
          <w:trHeight w:val="958"/>
          <w:jc w:val="center"/>
        </w:trPr>
        <w:tc>
          <w:tcPr>
            <w:tcW w:w="321"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2</w:t>
            </w:r>
          </w:p>
        </w:tc>
        <w:tc>
          <w:tcPr>
            <w:tcW w:w="1914"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租赁期限</w:t>
            </w:r>
          </w:p>
        </w:tc>
        <w:tc>
          <w:tcPr>
            <w:tcW w:w="2976"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三年</w:t>
            </w:r>
          </w:p>
        </w:tc>
        <w:tc>
          <w:tcPr>
            <w:tcW w:w="3402" w:type="dxa"/>
            <w:vAlign w:val="center"/>
          </w:tcPr>
          <w:p w:rsidR="006423D5" w:rsidRPr="00B2193F" w:rsidRDefault="006423D5" w:rsidP="002522DA">
            <w:pPr>
              <w:widowControl/>
              <w:rPr>
                <w:rFonts w:ascii="宋体" w:hAnsi="宋体"/>
                <w:szCs w:val="21"/>
              </w:rPr>
            </w:pPr>
          </w:p>
        </w:tc>
      </w:tr>
      <w:tr w:rsidR="006423D5" w:rsidRPr="00B2193F" w:rsidTr="002522DA">
        <w:trPr>
          <w:trHeight w:val="1125"/>
          <w:jc w:val="center"/>
        </w:trPr>
        <w:tc>
          <w:tcPr>
            <w:tcW w:w="321"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3</w:t>
            </w:r>
          </w:p>
        </w:tc>
        <w:tc>
          <w:tcPr>
            <w:tcW w:w="1914"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装修期</w:t>
            </w:r>
          </w:p>
        </w:tc>
        <w:tc>
          <w:tcPr>
            <w:tcW w:w="2976" w:type="dxa"/>
            <w:vAlign w:val="center"/>
          </w:tcPr>
          <w:p w:rsidR="006423D5" w:rsidRPr="00B2193F" w:rsidRDefault="006423D5" w:rsidP="002522DA">
            <w:pPr>
              <w:widowControl/>
              <w:spacing w:line="440" w:lineRule="exact"/>
              <w:jc w:val="center"/>
              <w:rPr>
                <w:rFonts w:ascii="宋体" w:hAnsi="宋体"/>
              </w:rPr>
            </w:pPr>
            <w:r w:rsidRPr="00B2193F">
              <w:rPr>
                <w:rFonts w:ascii="宋体" w:hAnsi="宋体" w:hint="eastAsia"/>
              </w:rPr>
              <w:t>1个月</w:t>
            </w:r>
          </w:p>
        </w:tc>
        <w:tc>
          <w:tcPr>
            <w:tcW w:w="3402" w:type="dxa"/>
            <w:vAlign w:val="center"/>
          </w:tcPr>
          <w:p w:rsidR="006423D5" w:rsidRPr="00B2193F" w:rsidRDefault="006423D5" w:rsidP="002522DA">
            <w:pPr>
              <w:widowControl/>
              <w:rPr>
                <w:rFonts w:ascii="宋体" w:hAnsi="宋体"/>
                <w:szCs w:val="21"/>
              </w:rPr>
            </w:pPr>
          </w:p>
        </w:tc>
      </w:tr>
      <w:tr w:rsidR="006423D5" w:rsidRPr="00B2193F" w:rsidTr="002522DA">
        <w:trPr>
          <w:trHeight w:val="1125"/>
          <w:jc w:val="center"/>
        </w:trPr>
        <w:tc>
          <w:tcPr>
            <w:tcW w:w="321"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4</w:t>
            </w:r>
          </w:p>
        </w:tc>
        <w:tc>
          <w:tcPr>
            <w:tcW w:w="1914"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首月租金报价</w:t>
            </w:r>
          </w:p>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w:t>
            </w:r>
            <w:r w:rsidRPr="00B2193F">
              <w:rPr>
                <w:rFonts w:ascii="宋体" w:hAnsi="宋体" w:hint="eastAsia"/>
              </w:rPr>
              <w:t>元/</w:t>
            </w:r>
            <w:r w:rsidRPr="00B2193F">
              <w:rPr>
                <w:rFonts w:ascii="宋体" w:hAnsi="宋体" w:cs="宋体" w:hint="eastAsia"/>
              </w:rPr>
              <w:t>㎡</w:t>
            </w:r>
            <w:r w:rsidRPr="00B2193F">
              <w:rPr>
                <w:rFonts w:ascii="宋体" w:hAnsi="宋体" w:hint="eastAsia"/>
              </w:rPr>
              <w:t>.月</w:t>
            </w:r>
            <w:r w:rsidRPr="00B2193F">
              <w:rPr>
                <w:rFonts w:ascii="宋体" w:hAnsi="宋体" w:hint="eastAsia"/>
                <w:szCs w:val="21"/>
              </w:rPr>
              <w:t>）</w:t>
            </w:r>
          </w:p>
        </w:tc>
        <w:tc>
          <w:tcPr>
            <w:tcW w:w="2976"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rPr>
              <w:t>_______元/</w:t>
            </w:r>
            <w:r w:rsidRPr="00B2193F">
              <w:rPr>
                <w:rFonts w:ascii="宋体" w:hAnsi="宋体" w:cs="宋体" w:hint="eastAsia"/>
              </w:rPr>
              <w:t>㎡</w:t>
            </w:r>
            <w:r w:rsidRPr="00B2193F">
              <w:rPr>
                <w:rFonts w:ascii="宋体" w:hAnsi="宋体" w:hint="eastAsia"/>
                <w:szCs w:val="21"/>
              </w:rPr>
              <w:t>·</w:t>
            </w:r>
            <w:r w:rsidRPr="00B2193F">
              <w:rPr>
                <w:rFonts w:ascii="宋体" w:hAnsi="宋体" w:hint="eastAsia"/>
              </w:rPr>
              <w:t>月</w:t>
            </w:r>
          </w:p>
        </w:tc>
        <w:tc>
          <w:tcPr>
            <w:tcW w:w="3402" w:type="dxa"/>
            <w:vAlign w:val="center"/>
          </w:tcPr>
          <w:p w:rsidR="006423D5" w:rsidRPr="00B2193F" w:rsidRDefault="006423D5" w:rsidP="002522DA">
            <w:pPr>
              <w:widowControl/>
              <w:rPr>
                <w:rFonts w:ascii="宋体" w:hAnsi="宋体"/>
                <w:szCs w:val="21"/>
              </w:rPr>
            </w:pPr>
            <w:r w:rsidRPr="00B2193F">
              <w:rPr>
                <w:rFonts w:ascii="宋体" w:hAnsi="宋体" w:hint="eastAsia"/>
                <w:szCs w:val="21"/>
              </w:rPr>
              <w:t>首年月租金不低于1</w:t>
            </w:r>
            <w:r>
              <w:rPr>
                <w:rFonts w:ascii="宋体" w:hAnsi="宋体" w:hint="eastAsia"/>
                <w:szCs w:val="21"/>
              </w:rPr>
              <w:t>15</w:t>
            </w:r>
            <w:r w:rsidRPr="00B2193F">
              <w:rPr>
                <w:rFonts w:ascii="宋体" w:hAnsi="宋体" w:hint="eastAsia"/>
                <w:szCs w:val="21"/>
              </w:rPr>
              <w:t>元/㎡•月</w:t>
            </w:r>
          </w:p>
        </w:tc>
      </w:tr>
      <w:tr w:rsidR="006423D5" w:rsidTr="002522DA">
        <w:trPr>
          <w:trHeight w:val="966"/>
          <w:jc w:val="center"/>
        </w:trPr>
        <w:tc>
          <w:tcPr>
            <w:tcW w:w="321"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5</w:t>
            </w:r>
          </w:p>
        </w:tc>
        <w:tc>
          <w:tcPr>
            <w:tcW w:w="1914" w:type="dxa"/>
            <w:vAlign w:val="center"/>
          </w:tcPr>
          <w:p w:rsidR="006423D5" w:rsidRPr="00B2193F" w:rsidRDefault="006423D5" w:rsidP="002522DA">
            <w:pPr>
              <w:widowControl/>
              <w:spacing w:line="440" w:lineRule="exact"/>
              <w:jc w:val="center"/>
              <w:rPr>
                <w:rFonts w:ascii="宋体" w:hAnsi="宋体"/>
                <w:szCs w:val="21"/>
              </w:rPr>
            </w:pPr>
            <w:r w:rsidRPr="00B2193F">
              <w:rPr>
                <w:rFonts w:ascii="宋体" w:hAnsi="宋体" w:hint="eastAsia"/>
                <w:szCs w:val="21"/>
              </w:rPr>
              <w:t>租金递增率</w:t>
            </w:r>
          </w:p>
        </w:tc>
        <w:tc>
          <w:tcPr>
            <w:tcW w:w="2976" w:type="dxa"/>
            <w:vAlign w:val="center"/>
          </w:tcPr>
          <w:p w:rsidR="006423D5" w:rsidRPr="00B2193F" w:rsidRDefault="006423D5" w:rsidP="002522DA">
            <w:pPr>
              <w:widowControl/>
              <w:spacing w:line="440" w:lineRule="exact"/>
              <w:jc w:val="center"/>
              <w:rPr>
                <w:rFonts w:ascii="宋体" w:hAnsi="宋体"/>
                <w:color w:val="FF0000"/>
                <w:szCs w:val="21"/>
              </w:rPr>
            </w:pPr>
            <w:r w:rsidRPr="00B2193F">
              <w:rPr>
                <w:rFonts w:ascii="宋体" w:hAnsi="宋体" w:hint="eastAsia"/>
                <w:szCs w:val="21"/>
              </w:rPr>
              <w:t>第二年起，每年在上一年度基础上递增５％</w:t>
            </w:r>
          </w:p>
        </w:tc>
        <w:tc>
          <w:tcPr>
            <w:tcW w:w="3402" w:type="dxa"/>
            <w:vAlign w:val="center"/>
          </w:tcPr>
          <w:p w:rsidR="006423D5" w:rsidRPr="00B2193F" w:rsidRDefault="006423D5" w:rsidP="002522DA">
            <w:pPr>
              <w:widowControl/>
              <w:rPr>
                <w:rFonts w:ascii="宋体" w:hAnsi="宋体"/>
                <w:szCs w:val="21"/>
              </w:rPr>
            </w:pPr>
          </w:p>
        </w:tc>
      </w:tr>
      <w:tr w:rsidR="006423D5" w:rsidTr="002522DA">
        <w:trPr>
          <w:trHeight w:val="1982"/>
          <w:jc w:val="center"/>
        </w:trPr>
        <w:tc>
          <w:tcPr>
            <w:tcW w:w="321" w:type="dxa"/>
            <w:vAlign w:val="center"/>
          </w:tcPr>
          <w:p w:rsidR="006423D5" w:rsidRDefault="006423D5" w:rsidP="002522DA">
            <w:pPr>
              <w:widowControl/>
              <w:spacing w:line="440" w:lineRule="exact"/>
              <w:jc w:val="center"/>
              <w:rPr>
                <w:rFonts w:ascii="宋体" w:hAnsi="宋体"/>
                <w:szCs w:val="21"/>
              </w:rPr>
            </w:pPr>
            <w:r>
              <w:rPr>
                <w:rFonts w:ascii="宋体" w:hAnsi="宋体" w:hint="eastAsia"/>
                <w:szCs w:val="21"/>
              </w:rPr>
              <w:t>6</w:t>
            </w:r>
          </w:p>
        </w:tc>
        <w:tc>
          <w:tcPr>
            <w:tcW w:w="1914" w:type="dxa"/>
            <w:vAlign w:val="center"/>
          </w:tcPr>
          <w:p w:rsidR="006423D5" w:rsidRDefault="006423D5" w:rsidP="002522DA">
            <w:pPr>
              <w:widowControl/>
              <w:spacing w:line="440" w:lineRule="exact"/>
              <w:jc w:val="center"/>
              <w:rPr>
                <w:rFonts w:ascii="宋体" w:hAnsi="宋体"/>
                <w:szCs w:val="21"/>
              </w:rPr>
            </w:pPr>
            <w:r>
              <w:rPr>
                <w:rFonts w:ascii="宋体" w:hAnsi="宋体" w:hint="eastAsia"/>
                <w:szCs w:val="21"/>
              </w:rPr>
              <w:t>综合管理费</w:t>
            </w:r>
          </w:p>
        </w:tc>
        <w:tc>
          <w:tcPr>
            <w:tcW w:w="2976" w:type="dxa"/>
            <w:vAlign w:val="center"/>
          </w:tcPr>
          <w:p w:rsidR="006423D5" w:rsidRDefault="006423D5" w:rsidP="002522DA">
            <w:pPr>
              <w:widowControl/>
              <w:spacing w:line="440" w:lineRule="exact"/>
              <w:jc w:val="center"/>
              <w:rPr>
                <w:rFonts w:ascii="宋体" w:hAnsi="宋体"/>
              </w:rPr>
            </w:pPr>
            <w:r>
              <w:rPr>
                <w:rFonts w:ascii="宋体" w:hAnsi="宋体" w:hint="eastAsia"/>
              </w:rPr>
              <w:t>60元/㎡·月（含税）</w:t>
            </w:r>
          </w:p>
        </w:tc>
        <w:tc>
          <w:tcPr>
            <w:tcW w:w="3402" w:type="dxa"/>
            <w:vAlign w:val="center"/>
          </w:tcPr>
          <w:p w:rsidR="006423D5" w:rsidRDefault="006423D5" w:rsidP="002522DA">
            <w:pPr>
              <w:widowControl/>
              <w:spacing w:line="560" w:lineRule="exact"/>
              <w:jc w:val="left"/>
              <w:rPr>
                <w:rFonts w:ascii="宋体" w:hAnsi="宋体"/>
                <w:szCs w:val="21"/>
              </w:rPr>
            </w:pPr>
          </w:p>
        </w:tc>
      </w:tr>
    </w:tbl>
    <w:p w:rsidR="006423D5" w:rsidRDefault="006423D5" w:rsidP="006423D5">
      <w:pPr>
        <w:widowControl/>
        <w:spacing w:line="360" w:lineRule="auto"/>
        <w:rPr>
          <w:rFonts w:ascii="宋体" w:hAnsi="宋体"/>
          <w:sz w:val="24"/>
        </w:rPr>
      </w:pPr>
      <w:r>
        <w:rPr>
          <w:rFonts w:ascii="宋体" w:hAnsi="宋体" w:hint="eastAsia"/>
          <w:sz w:val="24"/>
        </w:rPr>
        <w:t>备注：各报价人严格根据招租方提供的上述清单格式进行报价。以上报价已包含增值税税款。</w:t>
      </w:r>
    </w:p>
    <w:p w:rsidR="006423D5" w:rsidRDefault="006423D5" w:rsidP="006423D5">
      <w:pPr>
        <w:widowControl/>
        <w:spacing w:line="360" w:lineRule="auto"/>
        <w:ind w:firstLineChars="950" w:firstLine="2660"/>
        <w:rPr>
          <w:rFonts w:ascii="宋体" w:hAnsi="宋体"/>
          <w:sz w:val="28"/>
          <w:szCs w:val="28"/>
          <w:u w:val="single"/>
        </w:rPr>
      </w:pPr>
      <w:r>
        <w:rPr>
          <w:rFonts w:ascii="宋体" w:hAnsi="宋体" w:hint="eastAsia"/>
          <w:sz w:val="28"/>
          <w:szCs w:val="28"/>
        </w:rPr>
        <w:t>竞投人：</w:t>
      </w:r>
      <w:r>
        <w:rPr>
          <w:rFonts w:ascii="宋体" w:hAnsi="宋体" w:hint="eastAsia"/>
          <w:sz w:val="28"/>
          <w:szCs w:val="28"/>
          <w:u w:val="single"/>
        </w:rPr>
        <w:t xml:space="preserve">                     </w:t>
      </w:r>
      <w:r>
        <w:rPr>
          <w:rFonts w:ascii="宋体" w:hAnsi="宋体" w:hint="eastAsia"/>
          <w:sz w:val="28"/>
          <w:szCs w:val="28"/>
        </w:rPr>
        <w:t>（盖章/签字）</w:t>
      </w:r>
    </w:p>
    <w:p w:rsidR="006423D5" w:rsidRDefault="006423D5" w:rsidP="006423D5">
      <w:pPr>
        <w:widowControl/>
        <w:spacing w:line="360" w:lineRule="auto"/>
        <w:ind w:firstLineChars="950" w:firstLine="2660"/>
        <w:rPr>
          <w:rFonts w:ascii="宋体" w:hAnsi="宋体"/>
          <w:sz w:val="28"/>
          <w:szCs w:val="28"/>
        </w:rPr>
      </w:pPr>
      <w:r>
        <w:rPr>
          <w:rFonts w:ascii="宋体" w:hAnsi="宋体" w:hint="eastAsia"/>
          <w:sz w:val="28"/>
          <w:szCs w:val="28"/>
        </w:rPr>
        <w:t>法定代表人或授权代表：</w:t>
      </w:r>
      <w:r>
        <w:rPr>
          <w:rFonts w:ascii="宋体" w:hAnsi="宋体" w:hint="eastAsia"/>
          <w:sz w:val="28"/>
          <w:szCs w:val="28"/>
          <w:u w:val="single"/>
        </w:rPr>
        <w:t xml:space="preserve">                   </w:t>
      </w:r>
    </w:p>
    <w:p w:rsidR="006423D5" w:rsidRDefault="006423D5" w:rsidP="006423D5">
      <w:pPr>
        <w:widowControl/>
        <w:spacing w:line="360" w:lineRule="auto"/>
        <w:ind w:firstLineChars="1200" w:firstLine="3360"/>
        <w:rPr>
          <w:rFonts w:ascii="仿宋_GB2312" w:eastAsia="仿宋_GB2312"/>
          <w:sz w:val="28"/>
          <w:szCs w:val="28"/>
        </w:rPr>
      </w:pPr>
      <w:r>
        <w:rPr>
          <w:rFonts w:ascii="宋体" w:hAnsi="宋体" w:hint="eastAsia"/>
          <w:sz w:val="28"/>
          <w:szCs w:val="28"/>
        </w:rPr>
        <w:t>日  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r>
        <w:rPr>
          <w:rFonts w:ascii="仿宋_GB2312" w:eastAsia="仿宋_GB2312" w:hint="eastAsia"/>
          <w:b/>
          <w:bCs/>
          <w:sz w:val="28"/>
          <w:szCs w:val="28"/>
        </w:rPr>
        <w:br w:type="page"/>
      </w:r>
      <w:r>
        <w:rPr>
          <w:rFonts w:ascii="仿宋_GB2312" w:eastAsia="仿宋_GB2312" w:hint="eastAsia"/>
          <w:b/>
          <w:bCs/>
          <w:sz w:val="28"/>
          <w:szCs w:val="28"/>
        </w:rPr>
        <w:lastRenderedPageBreak/>
        <w:t>附件 6</w:t>
      </w:r>
    </w:p>
    <w:tbl>
      <w:tblPr>
        <w:tblW w:w="0" w:type="auto"/>
        <w:tblInd w:w="-252" w:type="dxa"/>
        <w:tblLayout w:type="fixed"/>
        <w:tblLook w:val="0000" w:firstRow="0" w:lastRow="0" w:firstColumn="0" w:lastColumn="0" w:noHBand="0" w:noVBand="0"/>
      </w:tblPr>
      <w:tblGrid>
        <w:gridCol w:w="1053"/>
        <w:gridCol w:w="2993"/>
        <w:gridCol w:w="5329"/>
      </w:tblGrid>
      <w:tr w:rsidR="006423D5" w:rsidTr="002522DA">
        <w:trPr>
          <w:trHeight w:val="165"/>
        </w:trPr>
        <w:tc>
          <w:tcPr>
            <w:tcW w:w="9375" w:type="dxa"/>
            <w:gridSpan w:val="3"/>
            <w:tcBorders>
              <w:top w:val="nil"/>
              <w:left w:val="nil"/>
              <w:bottom w:val="nil"/>
              <w:right w:val="nil"/>
            </w:tcBorders>
            <w:vAlign w:val="center"/>
          </w:tcPr>
          <w:p w:rsidR="006423D5" w:rsidRDefault="006423D5" w:rsidP="002522DA">
            <w:pPr>
              <w:widowControl/>
              <w:jc w:val="center"/>
              <w:rPr>
                <w:rFonts w:ascii="宋体" w:hAnsi="宋体" w:cs="宋体"/>
                <w:b/>
                <w:bCs/>
                <w:kern w:val="0"/>
                <w:sz w:val="40"/>
                <w:szCs w:val="40"/>
              </w:rPr>
            </w:pPr>
            <w:r>
              <w:rPr>
                <w:rFonts w:ascii="宋体" w:hAnsi="宋体" w:cs="宋体" w:hint="eastAsia"/>
                <w:b/>
                <w:bCs/>
                <w:kern w:val="0"/>
                <w:sz w:val="36"/>
                <w:szCs w:val="36"/>
              </w:rPr>
              <w:t>承租人甄选综合评分表</w:t>
            </w:r>
          </w:p>
        </w:tc>
      </w:tr>
      <w:tr w:rsidR="006423D5" w:rsidTr="002522D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序 号</w:t>
            </w:r>
          </w:p>
        </w:tc>
        <w:tc>
          <w:tcPr>
            <w:tcW w:w="2993" w:type="dxa"/>
            <w:tcBorders>
              <w:top w:val="single" w:sz="4" w:space="0" w:color="auto"/>
              <w:left w:val="nil"/>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评 审 项 目(100分）</w:t>
            </w:r>
          </w:p>
        </w:tc>
        <w:tc>
          <w:tcPr>
            <w:tcW w:w="5329" w:type="dxa"/>
            <w:tcBorders>
              <w:top w:val="single" w:sz="4" w:space="0" w:color="auto"/>
              <w:left w:val="nil"/>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评分标准</w:t>
            </w:r>
          </w:p>
        </w:tc>
      </w:tr>
      <w:tr w:rsidR="006423D5" w:rsidTr="002522DA">
        <w:trPr>
          <w:trHeight w:val="660"/>
        </w:trPr>
        <w:tc>
          <w:tcPr>
            <w:tcW w:w="1053"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1</w:t>
            </w:r>
          </w:p>
        </w:tc>
        <w:tc>
          <w:tcPr>
            <w:tcW w:w="2993" w:type="dxa"/>
            <w:tcBorders>
              <w:top w:val="single" w:sz="4" w:space="0" w:color="auto"/>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租金水平                     （50分）</w:t>
            </w:r>
          </w:p>
        </w:tc>
        <w:tc>
          <w:tcPr>
            <w:tcW w:w="5329" w:type="dxa"/>
            <w:tcBorders>
              <w:top w:val="single" w:sz="4" w:space="0" w:color="auto"/>
              <w:left w:val="nil"/>
              <w:bottom w:val="single" w:sz="4" w:space="0" w:color="auto"/>
              <w:right w:val="single" w:sz="4" w:space="0" w:color="auto"/>
            </w:tcBorders>
            <w:vAlign w:val="center"/>
          </w:tcPr>
          <w:p w:rsidR="006423D5" w:rsidRDefault="006423D5" w:rsidP="002522DA">
            <w:pPr>
              <w:spacing w:line="360" w:lineRule="exact"/>
              <w:rPr>
                <w:rFonts w:ascii="宋体" w:hAnsi="宋体"/>
                <w:color w:val="000000"/>
                <w:sz w:val="20"/>
                <w:szCs w:val="20"/>
              </w:rPr>
            </w:pPr>
            <w:r>
              <w:rPr>
                <w:rFonts w:ascii="宋体" w:hAnsi="宋体" w:hint="eastAsia"/>
                <w:color w:val="000000"/>
                <w:sz w:val="20"/>
                <w:szCs w:val="20"/>
              </w:rPr>
              <w:t>最高竞投租金得50分，与最高竞投租金相比较，每低1%扣1分。</w:t>
            </w:r>
          </w:p>
          <w:p w:rsidR="006423D5" w:rsidRDefault="006423D5" w:rsidP="002522DA">
            <w:pPr>
              <w:spacing w:line="360" w:lineRule="exact"/>
              <w:rPr>
                <w:rFonts w:ascii="宋体" w:hAnsi="宋体" w:cs="宋体"/>
                <w:color w:val="000000"/>
                <w:sz w:val="20"/>
                <w:szCs w:val="20"/>
              </w:rPr>
            </w:pPr>
            <w:r>
              <w:rPr>
                <w:rFonts w:ascii="宋体" w:hAnsi="宋体" w:hint="eastAsia"/>
                <w:color w:val="000000"/>
                <w:sz w:val="20"/>
                <w:szCs w:val="20"/>
              </w:rPr>
              <w:t>得分＝50-[（最高竞投租金-竞投租金）/最高竞投租金×100]。</w:t>
            </w:r>
          </w:p>
        </w:tc>
      </w:tr>
      <w:tr w:rsidR="006423D5" w:rsidTr="002522DA">
        <w:trPr>
          <w:trHeight w:val="1158"/>
        </w:trPr>
        <w:tc>
          <w:tcPr>
            <w:tcW w:w="1053"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2</w:t>
            </w:r>
          </w:p>
        </w:tc>
        <w:tc>
          <w:tcPr>
            <w:tcW w:w="2993" w:type="dxa"/>
            <w:tcBorders>
              <w:top w:val="single" w:sz="4" w:space="0" w:color="auto"/>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业态、品牌定位及对招商推动作用（15分）</w:t>
            </w:r>
          </w:p>
        </w:tc>
        <w:tc>
          <w:tcPr>
            <w:tcW w:w="5329" w:type="dxa"/>
            <w:tcBorders>
              <w:top w:val="single" w:sz="4" w:space="0" w:color="auto"/>
              <w:left w:val="nil"/>
              <w:bottom w:val="single" w:sz="4" w:space="0" w:color="auto"/>
              <w:right w:val="single" w:sz="4" w:space="0" w:color="auto"/>
            </w:tcBorders>
            <w:vAlign w:val="center"/>
          </w:tcPr>
          <w:p w:rsidR="006423D5" w:rsidRDefault="006423D5" w:rsidP="002522DA">
            <w:pPr>
              <w:rPr>
                <w:rFonts w:ascii="宋体" w:hAnsi="宋体" w:cs="宋体"/>
                <w:color w:val="000000"/>
                <w:sz w:val="20"/>
                <w:szCs w:val="20"/>
              </w:rPr>
            </w:pPr>
            <w:r>
              <w:rPr>
                <w:rFonts w:ascii="宋体" w:hAnsi="宋体" w:hint="eastAsia"/>
                <w:color w:val="000000"/>
                <w:sz w:val="20"/>
                <w:szCs w:val="20"/>
              </w:rPr>
              <w:t>根据承租人经营业态及品牌与规划定位相符合情况，最优（12-15分）,次优（9－11分）, 一般（3－8分）,不符（0－2分）;对招商起推动作用较大的另加（0－3分）</w:t>
            </w:r>
          </w:p>
        </w:tc>
      </w:tr>
      <w:tr w:rsidR="006423D5" w:rsidTr="002522DA">
        <w:trPr>
          <w:trHeight w:val="1415"/>
        </w:trPr>
        <w:tc>
          <w:tcPr>
            <w:tcW w:w="1053"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3</w:t>
            </w:r>
          </w:p>
        </w:tc>
        <w:tc>
          <w:tcPr>
            <w:tcW w:w="2993" w:type="dxa"/>
            <w:tcBorders>
              <w:top w:val="single" w:sz="4" w:space="0" w:color="auto"/>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对商场客流的推动力                           （10分）</w:t>
            </w:r>
          </w:p>
        </w:tc>
        <w:tc>
          <w:tcPr>
            <w:tcW w:w="5329" w:type="dxa"/>
            <w:tcBorders>
              <w:top w:val="single" w:sz="4" w:space="0" w:color="auto"/>
              <w:left w:val="nil"/>
              <w:bottom w:val="single" w:sz="4" w:space="0" w:color="auto"/>
              <w:right w:val="single" w:sz="4" w:space="0" w:color="auto"/>
            </w:tcBorders>
            <w:vAlign w:val="center"/>
          </w:tcPr>
          <w:p w:rsidR="006423D5" w:rsidRDefault="006423D5" w:rsidP="002522DA">
            <w:pPr>
              <w:rPr>
                <w:rFonts w:ascii="宋体" w:hAnsi="宋体" w:cs="宋体"/>
                <w:color w:val="000000"/>
                <w:sz w:val="20"/>
                <w:szCs w:val="20"/>
              </w:rPr>
            </w:pPr>
            <w:r>
              <w:rPr>
                <w:rFonts w:ascii="宋体" w:hAnsi="宋体" w:hint="eastAsia"/>
                <w:color w:val="000000"/>
                <w:sz w:val="20"/>
                <w:szCs w:val="20"/>
              </w:rPr>
              <w:t>根据该品牌在商场中的顾客类型以叠加方式进行统计分数：游客（2分）、青少年（2分）、中年人（2分）、商务人员（2分）、家庭（2分）。</w:t>
            </w:r>
          </w:p>
        </w:tc>
      </w:tr>
      <w:tr w:rsidR="006423D5" w:rsidTr="002522DA">
        <w:trPr>
          <w:trHeight w:val="1335"/>
        </w:trPr>
        <w:tc>
          <w:tcPr>
            <w:tcW w:w="1053" w:type="dxa"/>
            <w:tcBorders>
              <w:top w:val="nil"/>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4</w:t>
            </w:r>
          </w:p>
        </w:tc>
        <w:tc>
          <w:tcPr>
            <w:tcW w:w="2993" w:type="dxa"/>
            <w:tcBorders>
              <w:top w:val="nil"/>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公司背景（5分）</w:t>
            </w:r>
          </w:p>
        </w:tc>
        <w:tc>
          <w:tcPr>
            <w:tcW w:w="5329" w:type="dxa"/>
            <w:tcBorders>
              <w:top w:val="nil"/>
              <w:left w:val="nil"/>
              <w:bottom w:val="single" w:sz="4" w:space="0" w:color="auto"/>
              <w:right w:val="single" w:sz="4" w:space="0" w:color="auto"/>
            </w:tcBorders>
            <w:vAlign w:val="center"/>
          </w:tcPr>
          <w:p w:rsidR="006423D5" w:rsidRDefault="006423D5" w:rsidP="002522DA">
            <w:pPr>
              <w:rPr>
                <w:rFonts w:ascii="宋体" w:hAnsi="宋体" w:cs="宋体"/>
                <w:color w:val="000000"/>
                <w:sz w:val="20"/>
                <w:szCs w:val="20"/>
              </w:rPr>
            </w:pPr>
            <w:r>
              <w:rPr>
                <w:rFonts w:ascii="宋体" w:hAnsi="宋体" w:hint="eastAsia"/>
                <w:color w:val="000000"/>
                <w:sz w:val="20"/>
                <w:szCs w:val="20"/>
              </w:rPr>
              <w:t>国际品牌经营企业(5分）；国内品牌经营企业(3分）；个体品牌产品经营(1分）。</w:t>
            </w:r>
          </w:p>
        </w:tc>
      </w:tr>
      <w:tr w:rsidR="006423D5" w:rsidTr="002522DA">
        <w:trPr>
          <w:trHeight w:val="1279"/>
        </w:trPr>
        <w:tc>
          <w:tcPr>
            <w:tcW w:w="1053" w:type="dxa"/>
            <w:tcBorders>
              <w:top w:val="nil"/>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5</w:t>
            </w:r>
          </w:p>
        </w:tc>
        <w:tc>
          <w:tcPr>
            <w:tcW w:w="2993" w:type="dxa"/>
            <w:tcBorders>
              <w:top w:val="nil"/>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公司规模（5分）</w:t>
            </w:r>
          </w:p>
        </w:tc>
        <w:tc>
          <w:tcPr>
            <w:tcW w:w="5329" w:type="dxa"/>
            <w:tcBorders>
              <w:top w:val="nil"/>
              <w:left w:val="nil"/>
              <w:bottom w:val="single" w:sz="4" w:space="0" w:color="auto"/>
              <w:right w:val="single" w:sz="4" w:space="0" w:color="auto"/>
            </w:tcBorders>
            <w:vAlign w:val="center"/>
          </w:tcPr>
          <w:p w:rsidR="006423D5" w:rsidRDefault="006423D5" w:rsidP="002522DA">
            <w:pPr>
              <w:rPr>
                <w:rFonts w:ascii="宋体" w:hAnsi="宋体" w:cs="宋体"/>
                <w:color w:val="000000"/>
                <w:sz w:val="20"/>
                <w:szCs w:val="20"/>
              </w:rPr>
            </w:pPr>
            <w:r>
              <w:rPr>
                <w:rFonts w:ascii="宋体" w:hAnsi="宋体" w:hint="eastAsia"/>
                <w:color w:val="000000"/>
                <w:sz w:val="20"/>
                <w:szCs w:val="20"/>
              </w:rPr>
              <w:t>根据公司规模情况（可参考分店数量规模等），对比最优(5分）；次优(4分）；一般（2分）；较差（1分）。</w:t>
            </w:r>
          </w:p>
        </w:tc>
      </w:tr>
      <w:tr w:rsidR="006423D5" w:rsidTr="002522DA">
        <w:trPr>
          <w:trHeight w:val="1279"/>
        </w:trPr>
        <w:tc>
          <w:tcPr>
            <w:tcW w:w="1053" w:type="dxa"/>
            <w:tcBorders>
              <w:top w:val="nil"/>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6</w:t>
            </w:r>
          </w:p>
        </w:tc>
        <w:tc>
          <w:tcPr>
            <w:tcW w:w="2993" w:type="dxa"/>
            <w:tcBorders>
              <w:top w:val="nil"/>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 xml:space="preserve">现有店面形象或升级形象     （5分）          </w:t>
            </w:r>
          </w:p>
        </w:tc>
        <w:tc>
          <w:tcPr>
            <w:tcW w:w="5329" w:type="dxa"/>
            <w:tcBorders>
              <w:top w:val="nil"/>
              <w:left w:val="nil"/>
              <w:bottom w:val="single" w:sz="4" w:space="0" w:color="auto"/>
              <w:right w:val="single" w:sz="4" w:space="0" w:color="auto"/>
            </w:tcBorders>
            <w:vAlign w:val="center"/>
          </w:tcPr>
          <w:p w:rsidR="006423D5" w:rsidRDefault="006423D5" w:rsidP="002522DA">
            <w:pPr>
              <w:rPr>
                <w:rFonts w:ascii="宋体" w:hAnsi="宋体" w:cs="宋体"/>
                <w:color w:val="000000"/>
                <w:sz w:val="20"/>
                <w:szCs w:val="20"/>
              </w:rPr>
            </w:pPr>
            <w:r>
              <w:rPr>
                <w:rFonts w:ascii="宋体" w:hAnsi="宋体" w:hint="eastAsia"/>
                <w:color w:val="000000"/>
                <w:sz w:val="20"/>
                <w:szCs w:val="20"/>
              </w:rPr>
              <w:t>高端（5分），中端（3分），低端（1分）。</w:t>
            </w:r>
          </w:p>
        </w:tc>
      </w:tr>
      <w:tr w:rsidR="006423D5" w:rsidTr="002522DA">
        <w:trPr>
          <w:trHeight w:val="1110"/>
        </w:trPr>
        <w:tc>
          <w:tcPr>
            <w:tcW w:w="1053" w:type="dxa"/>
            <w:tcBorders>
              <w:top w:val="nil"/>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7</w:t>
            </w:r>
          </w:p>
        </w:tc>
        <w:tc>
          <w:tcPr>
            <w:tcW w:w="2993" w:type="dxa"/>
            <w:tcBorders>
              <w:top w:val="nil"/>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品牌发展的潜力（5分）</w:t>
            </w:r>
          </w:p>
        </w:tc>
        <w:tc>
          <w:tcPr>
            <w:tcW w:w="5329" w:type="dxa"/>
            <w:tcBorders>
              <w:top w:val="nil"/>
              <w:left w:val="nil"/>
              <w:bottom w:val="single" w:sz="4" w:space="0" w:color="auto"/>
              <w:right w:val="single" w:sz="4" w:space="0" w:color="auto"/>
            </w:tcBorders>
            <w:vAlign w:val="center"/>
          </w:tcPr>
          <w:p w:rsidR="006423D5" w:rsidRDefault="006423D5" w:rsidP="002522DA">
            <w:pPr>
              <w:rPr>
                <w:rFonts w:ascii="宋体" w:hAnsi="宋体" w:cs="宋体"/>
                <w:color w:val="000000"/>
                <w:sz w:val="20"/>
                <w:szCs w:val="20"/>
              </w:rPr>
            </w:pPr>
            <w:r>
              <w:rPr>
                <w:rFonts w:ascii="宋体" w:hAnsi="宋体" w:hint="eastAsia"/>
                <w:color w:val="000000"/>
                <w:sz w:val="20"/>
                <w:szCs w:val="20"/>
              </w:rPr>
              <w:t>一线市场（5分），二线市场及繁华商店街（4分），三线市场（3分），普通街铺（2分），小区型店铺（1分）</w:t>
            </w:r>
          </w:p>
        </w:tc>
      </w:tr>
      <w:tr w:rsidR="006423D5" w:rsidTr="002522DA">
        <w:trPr>
          <w:trHeight w:val="975"/>
        </w:trPr>
        <w:tc>
          <w:tcPr>
            <w:tcW w:w="1053" w:type="dxa"/>
            <w:tcBorders>
              <w:top w:val="nil"/>
              <w:left w:val="single" w:sz="4" w:space="0" w:color="auto"/>
              <w:bottom w:val="single" w:sz="4" w:space="0" w:color="auto"/>
              <w:right w:val="single" w:sz="4" w:space="0" w:color="auto"/>
            </w:tcBorders>
            <w:vAlign w:val="center"/>
          </w:tcPr>
          <w:p w:rsidR="006423D5" w:rsidRDefault="006423D5" w:rsidP="002522DA">
            <w:pPr>
              <w:widowControl/>
              <w:jc w:val="center"/>
              <w:rPr>
                <w:rFonts w:ascii="宋体" w:hAnsi="宋体" w:cs="宋体"/>
                <w:b/>
                <w:bCs/>
                <w:kern w:val="0"/>
                <w:sz w:val="22"/>
              </w:rPr>
            </w:pPr>
            <w:r>
              <w:rPr>
                <w:rFonts w:ascii="宋体" w:hAnsi="宋体" w:cs="宋体" w:hint="eastAsia"/>
                <w:b/>
                <w:bCs/>
                <w:kern w:val="0"/>
                <w:sz w:val="22"/>
              </w:rPr>
              <w:t>8</w:t>
            </w:r>
          </w:p>
        </w:tc>
        <w:tc>
          <w:tcPr>
            <w:tcW w:w="2993" w:type="dxa"/>
            <w:tcBorders>
              <w:top w:val="nil"/>
              <w:left w:val="nil"/>
              <w:bottom w:val="single" w:sz="4" w:space="0" w:color="auto"/>
              <w:right w:val="single" w:sz="4" w:space="0" w:color="auto"/>
            </w:tcBorders>
            <w:vAlign w:val="center"/>
          </w:tcPr>
          <w:p w:rsidR="006423D5" w:rsidRDefault="006423D5" w:rsidP="002522DA">
            <w:pPr>
              <w:jc w:val="center"/>
              <w:rPr>
                <w:rFonts w:ascii="宋体" w:hAnsi="宋体" w:cs="宋体"/>
                <w:b/>
                <w:bCs/>
                <w:color w:val="000000"/>
                <w:sz w:val="20"/>
                <w:szCs w:val="20"/>
              </w:rPr>
            </w:pPr>
            <w:r>
              <w:rPr>
                <w:rFonts w:ascii="宋体" w:hAnsi="宋体" w:hint="eastAsia"/>
                <w:b/>
                <w:bCs/>
                <w:color w:val="000000"/>
                <w:sz w:val="20"/>
                <w:szCs w:val="20"/>
              </w:rPr>
              <w:t>产品在市场的受欢迎程度             （5分）</w:t>
            </w:r>
          </w:p>
        </w:tc>
        <w:tc>
          <w:tcPr>
            <w:tcW w:w="5329" w:type="dxa"/>
            <w:tcBorders>
              <w:top w:val="nil"/>
              <w:left w:val="nil"/>
              <w:bottom w:val="single" w:sz="4" w:space="0" w:color="auto"/>
              <w:right w:val="single" w:sz="4" w:space="0" w:color="auto"/>
            </w:tcBorders>
            <w:vAlign w:val="center"/>
          </w:tcPr>
          <w:p w:rsidR="006423D5" w:rsidRDefault="006423D5" w:rsidP="002522DA">
            <w:pPr>
              <w:rPr>
                <w:rFonts w:ascii="宋体" w:hAnsi="宋体" w:cs="宋体"/>
                <w:color w:val="000000"/>
                <w:sz w:val="20"/>
                <w:szCs w:val="20"/>
              </w:rPr>
            </w:pPr>
            <w:r>
              <w:rPr>
                <w:rFonts w:ascii="宋体" w:hAnsi="宋体" w:hint="eastAsia"/>
                <w:color w:val="000000"/>
                <w:sz w:val="20"/>
                <w:szCs w:val="20"/>
              </w:rPr>
              <w:t>根据该品牌商品在市场上受欢迎程度（可参考销售额、购买率及人流）作比较：好（5分），较好（4分），一般（1－3分），差（0分）。</w:t>
            </w:r>
          </w:p>
        </w:tc>
      </w:tr>
    </w:tbl>
    <w:p w:rsidR="006423D5" w:rsidRDefault="006423D5" w:rsidP="006423D5"/>
    <w:p w:rsidR="006423D5" w:rsidRDefault="006423D5" w:rsidP="006423D5"/>
    <w:p w:rsidR="006423D5" w:rsidRDefault="006423D5" w:rsidP="006423D5"/>
    <w:p w:rsidR="006423D5" w:rsidRDefault="006423D5" w:rsidP="006423D5"/>
    <w:p w:rsidR="006423D5" w:rsidRDefault="006423D5" w:rsidP="006423D5"/>
    <w:p w:rsidR="006423D5" w:rsidRDefault="006423D5" w:rsidP="006423D5"/>
    <w:p w:rsidR="006423D5" w:rsidRDefault="006423D5" w:rsidP="006423D5">
      <w:pPr>
        <w:spacing w:line="360" w:lineRule="auto"/>
        <w:rPr>
          <w:rFonts w:ascii="仿宋_GB2312" w:eastAsia="仿宋_GB2312"/>
          <w:b/>
          <w:bCs/>
          <w:sz w:val="28"/>
          <w:szCs w:val="28"/>
        </w:rPr>
      </w:pPr>
      <w:r>
        <w:rPr>
          <w:rFonts w:ascii="仿宋_GB2312" w:eastAsia="仿宋_GB2312"/>
          <w:b/>
          <w:bCs/>
          <w:sz w:val="28"/>
          <w:szCs w:val="28"/>
        </w:rPr>
        <w:lastRenderedPageBreak/>
        <w:t>附件</w:t>
      </w:r>
      <w:r>
        <w:rPr>
          <w:rFonts w:ascii="仿宋_GB2312" w:eastAsia="仿宋_GB2312" w:hint="eastAsia"/>
          <w:b/>
          <w:bCs/>
          <w:sz w:val="28"/>
          <w:szCs w:val="28"/>
        </w:rPr>
        <w:t>７</w:t>
      </w:r>
    </w:p>
    <w:p w:rsidR="006423D5" w:rsidRDefault="006423D5" w:rsidP="006423D5">
      <w:pPr>
        <w:jc w:val="center"/>
        <w:rPr>
          <w:rFonts w:ascii="宋体" w:hAnsi="宋体"/>
          <w:b/>
          <w:sz w:val="72"/>
          <w:szCs w:val="72"/>
        </w:rPr>
      </w:pPr>
    </w:p>
    <w:p w:rsidR="006423D5" w:rsidRDefault="006423D5" w:rsidP="006423D5">
      <w:pPr>
        <w:jc w:val="center"/>
        <w:rPr>
          <w:rFonts w:ascii="宋体" w:hAnsi="宋体"/>
          <w:b/>
          <w:sz w:val="56"/>
          <w:szCs w:val="56"/>
        </w:rPr>
      </w:pPr>
    </w:p>
    <w:p w:rsidR="006423D5" w:rsidRDefault="006423D5" w:rsidP="006423D5">
      <w:pPr>
        <w:jc w:val="center"/>
        <w:rPr>
          <w:rFonts w:ascii="宋体" w:hAnsi="宋体"/>
          <w:b/>
          <w:sz w:val="56"/>
          <w:szCs w:val="56"/>
        </w:rPr>
      </w:pPr>
    </w:p>
    <w:p w:rsidR="006423D5" w:rsidRDefault="006423D5" w:rsidP="006423D5">
      <w:pPr>
        <w:jc w:val="center"/>
        <w:rPr>
          <w:rFonts w:ascii="宋体" w:hAnsi="宋体"/>
          <w:b/>
          <w:sz w:val="28"/>
          <w:szCs w:val="28"/>
        </w:rPr>
      </w:pPr>
      <w:r>
        <w:rPr>
          <w:rFonts w:ascii="宋体" w:hAnsi="宋体" w:hint="eastAsia"/>
          <w:b/>
          <w:sz w:val="56"/>
          <w:szCs w:val="56"/>
        </w:rPr>
        <w:t>城壹汇北京路店商铺租赁合同</w:t>
      </w:r>
    </w:p>
    <w:p w:rsidR="006423D5" w:rsidRDefault="006423D5" w:rsidP="006423D5">
      <w:pPr>
        <w:spacing w:line="440" w:lineRule="exact"/>
        <w:jc w:val="center"/>
        <w:rPr>
          <w:rFonts w:ascii="宋体" w:hAnsi="宋体"/>
          <w:b/>
          <w:sz w:val="28"/>
          <w:szCs w:val="28"/>
        </w:rPr>
      </w:pPr>
      <w:r>
        <w:rPr>
          <w:rFonts w:ascii="宋体" w:hAnsi="宋体" w:hint="eastAsia"/>
          <w:b/>
          <w:sz w:val="28"/>
          <w:szCs w:val="28"/>
        </w:rPr>
        <w:t>（范本）</w:t>
      </w:r>
    </w:p>
    <w:p w:rsidR="006423D5" w:rsidRDefault="006423D5" w:rsidP="006423D5">
      <w:pPr>
        <w:spacing w:line="440" w:lineRule="exact"/>
        <w:jc w:val="center"/>
        <w:rPr>
          <w:rFonts w:ascii="宋体" w:hAnsi="宋体"/>
          <w:sz w:val="28"/>
        </w:rPr>
      </w:pPr>
    </w:p>
    <w:p w:rsidR="006423D5" w:rsidRDefault="006423D5" w:rsidP="006423D5">
      <w:pPr>
        <w:spacing w:line="440" w:lineRule="exact"/>
        <w:rPr>
          <w:rFonts w:ascii="宋体" w:hAnsi="宋体"/>
          <w:sz w:val="28"/>
        </w:rPr>
      </w:pPr>
    </w:p>
    <w:p w:rsidR="006423D5" w:rsidRDefault="006423D5" w:rsidP="006423D5">
      <w:pPr>
        <w:spacing w:line="440" w:lineRule="exact"/>
        <w:rPr>
          <w:rFonts w:ascii="宋体" w:hAnsi="宋体"/>
          <w:sz w:val="28"/>
        </w:rPr>
      </w:pPr>
    </w:p>
    <w:p w:rsidR="006423D5" w:rsidRDefault="006423D5" w:rsidP="006423D5">
      <w:pPr>
        <w:spacing w:line="440" w:lineRule="exact"/>
        <w:rPr>
          <w:rFonts w:ascii="宋体" w:hAnsi="宋体"/>
          <w:sz w:val="28"/>
        </w:rPr>
      </w:pPr>
    </w:p>
    <w:p w:rsidR="006423D5" w:rsidRDefault="006423D5" w:rsidP="006423D5">
      <w:pPr>
        <w:spacing w:line="440" w:lineRule="exact"/>
        <w:rPr>
          <w:rFonts w:ascii="宋体" w:hAnsi="宋体"/>
          <w:sz w:val="28"/>
        </w:rPr>
      </w:pPr>
    </w:p>
    <w:p w:rsidR="006423D5" w:rsidRDefault="006423D5" w:rsidP="006423D5">
      <w:pPr>
        <w:spacing w:line="440" w:lineRule="exact"/>
        <w:rPr>
          <w:rFonts w:ascii="宋体" w:hAnsi="宋体"/>
          <w:sz w:val="28"/>
        </w:rPr>
      </w:pPr>
    </w:p>
    <w:p w:rsidR="006423D5" w:rsidRDefault="006423D5" w:rsidP="006423D5">
      <w:pPr>
        <w:spacing w:line="360" w:lineRule="auto"/>
        <w:ind w:firstLineChars="202" w:firstLine="566"/>
        <w:rPr>
          <w:rFonts w:ascii="宋体" w:hAnsi="宋体"/>
          <w:sz w:val="28"/>
          <w:szCs w:val="28"/>
          <w:u w:val="single"/>
        </w:rPr>
      </w:pPr>
      <w:r>
        <w:rPr>
          <w:rFonts w:ascii="宋体" w:hAnsi="宋体" w:hint="eastAsia"/>
          <w:sz w:val="28"/>
          <w:szCs w:val="28"/>
        </w:rPr>
        <w:t>甲 方（出租方）：</w:t>
      </w:r>
      <w:r>
        <w:rPr>
          <w:rFonts w:ascii="宋体" w:hAnsi="宋体" w:hint="eastAsia"/>
          <w:sz w:val="28"/>
          <w:szCs w:val="28"/>
          <w:u w:val="single"/>
        </w:rPr>
        <w:t xml:space="preserve">                                 </w:t>
      </w:r>
    </w:p>
    <w:p w:rsidR="006423D5" w:rsidRDefault="006423D5" w:rsidP="006423D5">
      <w:pPr>
        <w:spacing w:line="360" w:lineRule="auto"/>
        <w:ind w:leftChars="269" w:left="565" w:firstLine="1"/>
        <w:rPr>
          <w:rFonts w:ascii="宋体" w:hAnsi="宋体"/>
          <w:sz w:val="28"/>
          <w:szCs w:val="28"/>
          <w:u w:val="single"/>
        </w:rPr>
      </w:pPr>
      <w:r>
        <w:rPr>
          <w:rFonts w:ascii="宋体" w:hAnsi="宋体" w:hint="eastAsia"/>
          <w:sz w:val="28"/>
          <w:szCs w:val="28"/>
        </w:rPr>
        <w:t>乙 方（承租方）：</w:t>
      </w:r>
      <w:r>
        <w:rPr>
          <w:rFonts w:ascii="宋体" w:hAnsi="宋体" w:hint="eastAsia"/>
          <w:sz w:val="28"/>
          <w:szCs w:val="28"/>
          <w:u w:val="single"/>
        </w:rPr>
        <w:t xml:space="preserve">                                 </w:t>
      </w:r>
    </w:p>
    <w:p w:rsidR="006423D5" w:rsidRDefault="006423D5" w:rsidP="006423D5">
      <w:pPr>
        <w:spacing w:line="360" w:lineRule="auto"/>
        <w:ind w:leftChars="269" w:left="565" w:firstLine="1"/>
        <w:rPr>
          <w:rFonts w:ascii="宋体" w:hAnsi="宋体"/>
          <w:sz w:val="28"/>
          <w:szCs w:val="28"/>
          <w:u w:val="single"/>
        </w:rPr>
      </w:pPr>
      <w:r>
        <w:rPr>
          <w:rFonts w:ascii="宋体" w:hAnsi="宋体" w:hint="eastAsia"/>
          <w:sz w:val="28"/>
          <w:szCs w:val="28"/>
        </w:rPr>
        <w:t>合  同  编  号：</w:t>
      </w:r>
      <w:r>
        <w:rPr>
          <w:rFonts w:ascii="宋体" w:hAnsi="宋体" w:hint="eastAsia"/>
          <w:sz w:val="28"/>
          <w:szCs w:val="28"/>
          <w:u w:val="single"/>
        </w:rPr>
        <w:t xml:space="preserve">                                 </w:t>
      </w:r>
    </w:p>
    <w:p w:rsidR="006423D5" w:rsidRDefault="006423D5" w:rsidP="006423D5">
      <w:pPr>
        <w:spacing w:line="360" w:lineRule="auto"/>
        <w:ind w:leftChars="269" w:left="565" w:firstLine="1"/>
        <w:rPr>
          <w:rFonts w:ascii="宋体" w:hAnsi="宋体"/>
          <w:sz w:val="28"/>
          <w:szCs w:val="28"/>
        </w:rPr>
      </w:pPr>
      <w:r>
        <w:rPr>
          <w:rFonts w:ascii="宋体" w:hAnsi="宋体" w:hint="eastAsia"/>
          <w:sz w:val="28"/>
          <w:szCs w:val="28"/>
        </w:rPr>
        <w:t>签  订  日  期：</w:t>
      </w:r>
      <w:r>
        <w:rPr>
          <w:rFonts w:ascii="宋体" w:hAnsi="宋体" w:hint="eastAsia"/>
          <w:sz w:val="28"/>
          <w:szCs w:val="28"/>
          <w:u w:val="single"/>
        </w:rPr>
        <w:t xml:space="preserve">         年    月    日          </w:t>
      </w:r>
    </w:p>
    <w:p w:rsidR="006423D5" w:rsidRDefault="006423D5" w:rsidP="006423D5">
      <w:pPr>
        <w:spacing w:line="360" w:lineRule="auto"/>
        <w:ind w:leftChars="269" w:left="565" w:firstLine="1"/>
        <w:rPr>
          <w:rFonts w:ascii="宋体" w:hAnsi="宋体"/>
          <w:sz w:val="28"/>
          <w:szCs w:val="28"/>
        </w:rPr>
      </w:pPr>
      <w:r>
        <w:rPr>
          <w:rFonts w:ascii="宋体" w:hAnsi="宋体" w:hint="eastAsia"/>
          <w:sz w:val="28"/>
          <w:szCs w:val="28"/>
        </w:rPr>
        <w:t>签  约  地  点：</w:t>
      </w:r>
      <w:r>
        <w:rPr>
          <w:rFonts w:ascii="宋体" w:hAnsi="宋体" w:hint="eastAsia"/>
          <w:sz w:val="28"/>
          <w:szCs w:val="28"/>
          <w:u w:val="single"/>
        </w:rPr>
        <w:t xml:space="preserve">             广州市              </w:t>
      </w:r>
    </w:p>
    <w:p w:rsidR="006423D5" w:rsidRDefault="006423D5" w:rsidP="006423D5">
      <w:pPr>
        <w:spacing w:line="240" w:lineRule="atLeast"/>
        <w:rPr>
          <w:rFonts w:ascii="仿宋" w:eastAsia="仿宋" w:hAnsi="仿宋" w:cs="黑体"/>
          <w:b/>
          <w:sz w:val="32"/>
          <w:szCs w:val="32"/>
        </w:rPr>
      </w:pPr>
    </w:p>
    <w:p w:rsidR="006423D5" w:rsidRDefault="006423D5" w:rsidP="006423D5">
      <w:pPr>
        <w:spacing w:line="240" w:lineRule="atLeast"/>
        <w:rPr>
          <w:rFonts w:ascii="仿宋" w:eastAsia="仿宋" w:hAnsi="仿宋" w:cs="黑体"/>
          <w:b/>
          <w:sz w:val="32"/>
          <w:szCs w:val="32"/>
        </w:rPr>
      </w:pPr>
    </w:p>
    <w:p w:rsidR="006423D5" w:rsidRDefault="006423D5" w:rsidP="006423D5">
      <w:pPr>
        <w:spacing w:line="240" w:lineRule="atLeast"/>
        <w:rPr>
          <w:rFonts w:ascii="仿宋" w:eastAsia="仿宋" w:hAnsi="仿宋" w:cs="黑体"/>
          <w:b/>
          <w:sz w:val="32"/>
          <w:szCs w:val="32"/>
        </w:rPr>
      </w:pPr>
    </w:p>
    <w:p w:rsidR="006423D5" w:rsidRDefault="006423D5" w:rsidP="006423D5">
      <w:pPr>
        <w:spacing w:line="240" w:lineRule="atLeast"/>
        <w:rPr>
          <w:rFonts w:ascii="仿宋" w:eastAsia="仿宋" w:hAnsi="仿宋" w:cs="黑体"/>
          <w:b/>
          <w:sz w:val="32"/>
          <w:szCs w:val="32"/>
        </w:rPr>
      </w:pPr>
    </w:p>
    <w:p w:rsidR="006423D5" w:rsidRDefault="006423D5" w:rsidP="006423D5">
      <w:pPr>
        <w:spacing w:line="240" w:lineRule="atLeast"/>
        <w:rPr>
          <w:rFonts w:ascii="仿宋" w:eastAsia="仿宋" w:hAnsi="仿宋" w:cs="黑体"/>
          <w:b/>
          <w:sz w:val="32"/>
          <w:szCs w:val="32"/>
        </w:rPr>
      </w:pPr>
    </w:p>
    <w:p w:rsidR="006423D5" w:rsidRDefault="006423D5" w:rsidP="006423D5">
      <w:pPr>
        <w:spacing w:line="240" w:lineRule="atLeast"/>
        <w:jc w:val="center"/>
        <w:rPr>
          <w:rFonts w:ascii="仿宋" w:eastAsia="仿宋" w:hAnsi="仿宋" w:cs="黑体"/>
          <w:b/>
          <w:sz w:val="40"/>
          <w:szCs w:val="40"/>
        </w:rPr>
      </w:pPr>
    </w:p>
    <w:p w:rsidR="006423D5" w:rsidRDefault="006423D5" w:rsidP="006423D5">
      <w:pPr>
        <w:spacing w:line="240" w:lineRule="atLeast"/>
        <w:jc w:val="center"/>
        <w:rPr>
          <w:rFonts w:ascii="仿宋" w:eastAsia="仿宋" w:hAnsi="仿宋" w:cs="黑体"/>
          <w:b/>
          <w:sz w:val="40"/>
          <w:szCs w:val="40"/>
        </w:rPr>
      </w:pPr>
      <w:r>
        <w:rPr>
          <w:rFonts w:ascii="仿宋" w:eastAsia="仿宋" w:hAnsi="仿宋" w:cs="黑体" w:hint="eastAsia"/>
          <w:b/>
          <w:sz w:val="40"/>
          <w:szCs w:val="40"/>
        </w:rPr>
        <w:t>目  录</w:t>
      </w:r>
    </w:p>
    <w:p w:rsidR="006423D5" w:rsidRDefault="006423D5" w:rsidP="006423D5">
      <w:pPr>
        <w:spacing w:line="240" w:lineRule="atLeast"/>
        <w:jc w:val="center"/>
        <w:rPr>
          <w:rFonts w:ascii="仿宋" w:eastAsia="仿宋" w:hAnsi="仿宋" w:cs="黑体"/>
          <w:b/>
          <w:sz w:val="32"/>
          <w:szCs w:val="32"/>
        </w:rPr>
      </w:pPr>
    </w:p>
    <w:p w:rsidR="006423D5" w:rsidRDefault="006423D5" w:rsidP="006423D5">
      <w:pPr>
        <w:tabs>
          <w:tab w:val="right" w:leader="dot" w:pos="8296"/>
        </w:tabs>
        <w:ind w:firstLine="803"/>
        <w:rPr>
          <w:rFonts w:ascii="仿宋_GB2312" w:eastAsia="仿宋_GB2312"/>
          <w:b/>
          <w:noProof/>
          <w:sz w:val="28"/>
        </w:rPr>
      </w:pPr>
      <w:r>
        <w:rPr>
          <w:rFonts w:ascii="仿宋_GB2312" w:eastAsia="仿宋_GB2312" w:hAnsi="仿宋" w:hint="eastAsia"/>
          <w:b/>
          <w:sz w:val="40"/>
          <w:szCs w:val="24"/>
        </w:rPr>
        <w:fldChar w:fldCharType="begin"/>
      </w:r>
      <w:r>
        <w:rPr>
          <w:rFonts w:ascii="仿宋_GB2312" w:eastAsia="仿宋_GB2312" w:hAnsi="仿宋" w:hint="eastAsia"/>
          <w:b/>
          <w:sz w:val="40"/>
        </w:rPr>
        <w:instrText xml:space="preserve"> TOC \o "1-3" \h \z \u </w:instrText>
      </w:r>
      <w:r>
        <w:rPr>
          <w:rFonts w:ascii="仿宋_GB2312" w:eastAsia="仿宋_GB2312" w:hAnsi="仿宋" w:hint="eastAsia"/>
          <w:b/>
          <w:sz w:val="40"/>
          <w:szCs w:val="24"/>
        </w:rPr>
        <w:fldChar w:fldCharType="separate"/>
      </w:r>
      <w:hyperlink w:anchor="_Toc529202684" w:history="1">
        <w:r>
          <w:rPr>
            <w:rStyle w:val="a7"/>
            <w:rFonts w:ascii="仿宋_GB2312" w:eastAsia="仿宋_GB2312" w:hAnsi="仿宋" w:hint="eastAsia"/>
            <w:b/>
            <w:noProof/>
            <w:kern w:val="44"/>
            <w:sz w:val="28"/>
          </w:rPr>
          <w:t>名词定义</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16</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85" w:history="1">
        <w:r>
          <w:rPr>
            <w:rStyle w:val="a7"/>
            <w:rFonts w:ascii="仿宋_GB2312" w:eastAsia="仿宋_GB2312" w:hAnsi="仿宋" w:hint="eastAsia"/>
            <w:b/>
            <w:noProof/>
            <w:kern w:val="44"/>
            <w:sz w:val="28"/>
          </w:rPr>
          <w:t>一  关于租赁物业</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_Toc529202685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17</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86" w:history="1">
        <w:r>
          <w:rPr>
            <w:rStyle w:val="a7"/>
            <w:rFonts w:ascii="仿宋_GB2312" w:eastAsia="仿宋_GB2312" w:hAnsi="仿宋" w:hint="eastAsia"/>
            <w:b/>
            <w:noProof/>
            <w:kern w:val="44"/>
            <w:sz w:val="28"/>
          </w:rPr>
          <w:t>二  租期及租金等费用</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_Toc529202686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18</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87" w:history="1">
        <w:r>
          <w:rPr>
            <w:rStyle w:val="a7"/>
            <w:rFonts w:ascii="仿宋_GB2312" w:eastAsia="仿宋_GB2312" w:hAnsi="仿宋" w:hint="eastAsia"/>
            <w:b/>
            <w:noProof/>
            <w:kern w:val="44"/>
            <w:sz w:val="28"/>
          </w:rPr>
          <w:t>三  物业移交</w:t>
        </w:r>
        <w:bookmarkStart w:id="0" w:name="_Hlt531336097"/>
        <w:bookmarkStart w:id="1" w:name="_Hlt531336098"/>
        <w:r>
          <w:rPr>
            <w:rFonts w:ascii="仿宋_GB2312" w:eastAsia="仿宋_GB2312" w:hint="eastAsia"/>
            <w:b/>
            <w:noProof/>
            <w:sz w:val="28"/>
          </w:rPr>
          <w:tab/>
        </w:r>
        <w:bookmarkEnd w:id="0"/>
        <w:bookmarkEnd w:id="1"/>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_Toc529202687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21</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88" w:history="1">
        <w:r>
          <w:rPr>
            <w:rStyle w:val="a7"/>
            <w:rFonts w:ascii="仿宋_GB2312" w:eastAsia="仿宋_GB2312" w:hAnsi="仿宋" w:hint="eastAsia"/>
            <w:b/>
            <w:noProof/>
            <w:kern w:val="44"/>
            <w:sz w:val="28"/>
          </w:rPr>
          <w:t>四  物业使用</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_Toc529202688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21</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89" w:history="1">
        <w:r>
          <w:rPr>
            <w:rStyle w:val="a7"/>
            <w:rFonts w:ascii="仿宋_GB2312" w:eastAsia="仿宋_GB2312" w:hAnsi="仿宋" w:hint="eastAsia"/>
            <w:b/>
            <w:bCs/>
            <w:noProof/>
            <w:sz w:val="28"/>
          </w:rPr>
          <w:t>五  物业管理</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_Toc529202689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23</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90" w:history="1">
        <w:r>
          <w:rPr>
            <w:rStyle w:val="a7"/>
            <w:rFonts w:ascii="仿宋_GB2312" w:eastAsia="仿宋_GB2312" w:hAnsi="仿宋" w:hint="eastAsia"/>
            <w:b/>
            <w:bCs/>
            <w:noProof/>
            <w:spacing w:val="-2"/>
            <w:sz w:val="28"/>
          </w:rPr>
          <w:t>六  权利限制</w:t>
        </w:r>
        <w:bookmarkStart w:id="2" w:name="_Hlt531350416"/>
        <w:r>
          <w:rPr>
            <w:rFonts w:ascii="仿宋_GB2312" w:eastAsia="仿宋_GB2312" w:hint="eastAsia"/>
            <w:b/>
            <w:noProof/>
            <w:sz w:val="28"/>
          </w:rPr>
          <w:tab/>
        </w:r>
        <w:bookmarkEnd w:id="2"/>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_Toc529202690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24</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91" w:history="1">
        <w:r>
          <w:rPr>
            <w:rStyle w:val="a7"/>
            <w:rFonts w:ascii="仿宋_GB2312" w:eastAsia="仿宋_GB2312" w:hAnsi="仿宋" w:hint="eastAsia"/>
            <w:b/>
            <w:noProof/>
            <w:kern w:val="44"/>
            <w:sz w:val="28"/>
          </w:rPr>
          <w:t>七  违约责任</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_Toc529202691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24</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92" w:history="1">
        <w:r>
          <w:rPr>
            <w:rStyle w:val="a7"/>
            <w:rFonts w:ascii="仿宋_GB2312" w:eastAsia="仿宋_GB2312" w:hAnsi="仿宋" w:hint="eastAsia"/>
            <w:b/>
            <w:noProof/>
            <w:kern w:val="44"/>
            <w:sz w:val="28"/>
          </w:rPr>
          <w:t>八  合同终止与解除</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_Toc529202692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25</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93" w:history="1">
        <w:r>
          <w:rPr>
            <w:rStyle w:val="a7"/>
            <w:rFonts w:ascii="仿宋_GB2312" w:eastAsia="仿宋_GB2312" w:hAnsi="仿宋" w:hint="eastAsia"/>
            <w:b/>
            <w:noProof/>
            <w:kern w:val="44"/>
            <w:sz w:val="28"/>
          </w:rPr>
          <w:t>九  争议解决</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_Toc529202693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27</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94" w:history="1">
        <w:r>
          <w:rPr>
            <w:rStyle w:val="a7"/>
            <w:rFonts w:ascii="仿宋_GB2312" w:eastAsia="仿宋_GB2312" w:hAnsi="仿宋" w:hint="eastAsia"/>
            <w:b/>
            <w:bCs/>
            <w:noProof/>
            <w:kern w:val="44"/>
            <w:sz w:val="28"/>
          </w:rPr>
          <w:t>十 文件构成及解释顺序</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_Toc529202694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27</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95" w:history="1">
        <w:r>
          <w:rPr>
            <w:rStyle w:val="a7"/>
            <w:rFonts w:ascii="仿宋_GB2312" w:eastAsia="仿宋_GB2312" w:hAnsi="仿宋" w:hint="eastAsia"/>
            <w:b/>
            <w:noProof/>
            <w:kern w:val="44"/>
            <w:sz w:val="28"/>
          </w:rPr>
          <w:t>十一  不可抗力</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_Toc529202695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28</w:t>
        </w:r>
        <w:r>
          <w:rPr>
            <w:rFonts w:ascii="仿宋_GB2312" w:eastAsia="仿宋_GB2312" w:hint="eastAsia"/>
            <w:b/>
            <w:noProof/>
            <w:sz w:val="28"/>
          </w:rPr>
          <w:fldChar w:fldCharType="end"/>
        </w:r>
      </w:hyperlink>
    </w:p>
    <w:p w:rsidR="006423D5" w:rsidRDefault="006423D5" w:rsidP="006423D5">
      <w:pPr>
        <w:tabs>
          <w:tab w:val="right" w:leader="dot" w:pos="8296"/>
        </w:tabs>
        <w:rPr>
          <w:rFonts w:ascii="仿宋_GB2312" w:eastAsia="仿宋_GB2312"/>
          <w:b/>
          <w:noProof/>
          <w:sz w:val="28"/>
        </w:rPr>
      </w:pPr>
      <w:hyperlink w:anchor="_Toc529202696" w:history="1">
        <w:r>
          <w:rPr>
            <w:rStyle w:val="a7"/>
            <w:rFonts w:ascii="仿宋_GB2312" w:eastAsia="仿宋_GB2312" w:hAnsi="仿宋" w:hint="eastAsia"/>
            <w:b/>
            <w:bCs/>
            <w:noProof/>
            <w:kern w:val="44"/>
            <w:sz w:val="28"/>
          </w:rPr>
          <w:t>十二  其他</w:t>
        </w:r>
        <w:r>
          <w:rPr>
            <w:rFonts w:ascii="仿宋_GB2312" w:eastAsia="仿宋_GB2312" w:hint="eastAsia"/>
            <w:b/>
            <w:noProof/>
            <w:sz w:val="28"/>
          </w:rPr>
          <w:tab/>
        </w:r>
        <w:r>
          <w:rPr>
            <w:rFonts w:ascii="仿宋_GB2312" w:eastAsia="仿宋_GB2312" w:hint="eastAsia"/>
            <w:b/>
            <w:noProof/>
            <w:sz w:val="28"/>
          </w:rPr>
          <w:fldChar w:fldCharType="begin"/>
        </w:r>
        <w:r>
          <w:rPr>
            <w:rFonts w:ascii="仿宋_GB2312" w:eastAsia="仿宋_GB2312" w:hint="eastAsia"/>
            <w:b/>
            <w:noProof/>
            <w:sz w:val="28"/>
          </w:rPr>
          <w:instrText xml:space="preserve"> PAGEREF _Toc529202696 \h </w:instrText>
        </w:r>
        <w:r>
          <w:rPr>
            <w:rFonts w:ascii="仿宋_GB2312" w:eastAsia="仿宋_GB2312" w:hint="eastAsia"/>
            <w:b/>
            <w:noProof/>
            <w:sz w:val="28"/>
          </w:rPr>
        </w:r>
        <w:r>
          <w:rPr>
            <w:rFonts w:ascii="仿宋_GB2312" w:eastAsia="仿宋_GB2312" w:hint="eastAsia"/>
            <w:b/>
            <w:noProof/>
            <w:sz w:val="28"/>
          </w:rPr>
          <w:fldChar w:fldCharType="separate"/>
        </w:r>
        <w:r>
          <w:rPr>
            <w:rFonts w:ascii="仿宋_GB2312" w:eastAsia="仿宋_GB2312"/>
            <w:b/>
            <w:noProof/>
            <w:sz w:val="28"/>
          </w:rPr>
          <w:t>29</w:t>
        </w:r>
        <w:r>
          <w:rPr>
            <w:rFonts w:ascii="仿宋_GB2312" w:eastAsia="仿宋_GB2312" w:hint="eastAsia"/>
            <w:b/>
            <w:noProof/>
            <w:sz w:val="28"/>
          </w:rPr>
          <w:fldChar w:fldCharType="end"/>
        </w:r>
      </w:hyperlink>
    </w:p>
    <w:p w:rsidR="006423D5" w:rsidRDefault="006423D5" w:rsidP="006423D5">
      <w:pPr>
        <w:tabs>
          <w:tab w:val="right" w:leader="dot" w:pos="8505"/>
        </w:tabs>
        <w:spacing w:before="120" w:after="120" w:line="360" w:lineRule="auto"/>
        <w:jc w:val="left"/>
        <w:rPr>
          <w:rFonts w:ascii="宋体" w:hAnsi="宋体"/>
          <w:b/>
          <w:bCs/>
          <w:caps/>
          <w:sz w:val="24"/>
        </w:rPr>
      </w:pPr>
      <w:r>
        <w:rPr>
          <w:rFonts w:ascii="仿宋_GB2312" w:eastAsia="仿宋_GB2312" w:hAnsi="仿宋" w:hint="eastAsia"/>
          <w:b/>
          <w:sz w:val="40"/>
        </w:rPr>
        <w:fldChar w:fldCharType="end"/>
      </w:r>
    </w:p>
    <w:p w:rsidR="006423D5" w:rsidRDefault="006423D5" w:rsidP="006423D5">
      <w:pPr>
        <w:spacing w:beforeLines="50" w:before="156" w:afterLines="50" w:after="156" w:line="440" w:lineRule="exact"/>
        <w:jc w:val="center"/>
        <w:rPr>
          <w:rFonts w:ascii="宋体" w:hAnsi="宋体"/>
        </w:rPr>
      </w:pPr>
      <w:r>
        <w:rPr>
          <w:rFonts w:ascii="宋体" w:hAnsi="宋体"/>
        </w:rPr>
        <w:br w:type="page"/>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lastRenderedPageBreak/>
        <w:t>甲方（出租方）：广州市城投资产经营管理有限公司流花分公司</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公司地址：</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负责人：</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营业执照编号：</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联系人：</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联系电话：</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电子邮箱：</w:t>
      </w:r>
    </w:p>
    <w:p w:rsidR="006423D5" w:rsidRDefault="006423D5" w:rsidP="006423D5">
      <w:pPr>
        <w:spacing w:beforeLines="50" w:before="156" w:afterLines="50" w:after="156" w:line="300" w:lineRule="exact"/>
        <w:rPr>
          <w:rFonts w:ascii="宋体" w:hAnsi="宋体"/>
          <w:szCs w:val="21"/>
        </w:rPr>
      </w:pPr>
    </w:p>
    <w:p w:rsidR="006423D5" w:rsidRDefault="006423D5" w:rsidP="006423D5">
      <w:pPr>
        <w:tabs>
          <w:tab w:val="left" w:pos="4253"/>
        </w:tabs>
        <w:spacing w:beforeLines="50" w:before="156" w:afterLines="50" w:after="156" w:line="300" w:lineRule="exact"/>
        <w:rPr>
          <w:rFonts w:ascii="宋体" w:hAnsi="宋体"/>
          <w:szCs w:val="21"/>
        </w:rPr>
      </w:pPr>
      <w:r>
        <w:rPr>
          <w:rFonts w:ascii="宋体" w:hAnsi="宋体" w:hint="eastAsia"/>
          <w:szCs w:val="21"/>
        </w:rPr>
        <w:t>乙方（承租方）：</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公司/身份证地址：</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法定代表人：</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营业执照/身份证号码：</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联系人：</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联系电话：</w:t>
      </w:r>
    </w:p>
    <w:p w:rsidR="006423D5" w:rsidRDefault="006423D5" w:rsidP="006423D5">
      <w:pPr>
        <w:spacing w:beforeLines="50" w:before="156" w:afterLines="50" w:after="156" w:line="300" w:lineRule="exact"/>
        <w:rPr>
          <w:rFonts w:ascii="宋体" w:hAnsi="宋体"/>
          <w:szCs w:val="21"/>
        </w:rPr>
      </w:pPr>
      <w:r>
        <w:rPr>
          <w:rFonts w:ascii="宋体" w:hAnsi="宋体" w:hint="eastAsia"/>
          <w:szCs w:val="21"/>
        </w:rPr>
        <w:t>电子邮箱：</w:t>
      </w:r>
    </w:p>
    <w:p w:rsidR="006423D5" w:rsidRDefault="006423D5" w:rsidP="006423D5">
      <w:pPr>
        <w:spacing w:beforeLines="50" w:before="156" w:afterLines="50" w:after="156" w:line="440" w:lineRule="exact"/>
        <w:rPr>
          <w:rFonts w:ascii="宋体" w:hAnsi="宋体"/>
          <w:szCs w:val="21"/>
        </w:rPr>
      </w:pPr>
    </w:p>
    <w:p w:rsidR="006423D5" w:rsidRDefault="006423D5" w:rsidP="006423D5">
      <w:pPr>
        <w:spacing w:beforeLines="50" w:before="156" w:afterLines="50" w:after="156" w:line="440" w:lineRule="exact"/>
        <w:ind w:firstLineChars="200" w:firstLine="420"/>
        <w:rPr>
          <w:rFonts w:ascii="宋体" w:hAnsi="宋体"/>
          <w:szCs w:val="21"/>
        </w:rPr>
      </w:pPr>
      <w:r>
        <w:rPr>
          <w:rFonts w:ascii="宋体" w:hAnsi="宋体" w:hint="eastAsia"/>
          <w:szCs w:val="21"/>
        </w:rPr>
        <w:t>城壹汇北京路店位于广州市越秀区中山四路</w:t>
      </w:r>
      <w:r>
        <w:rPr>
          <w:rFonts w:ascii="宋体" w:hAnsi="宋体"/>
          <w:szCs w:val="21"/>
        </w:rPr>
        <w:t>395号，总物业商业面积约1.</w:t>
      </w:r>
      <w:r>
        <w:rPr>
          <w:rFonts w:ascii="宋体" w:hAnsi="宋体" w:hint="eastAsia"/>
          <w:szCs w:val="21"/>
        </w:rPr>
        <w:t>3万平方米，交通便利，周边配套设施齐全。处于广州历史上最繁华的商业集聚地—北京路步行街商圈，周边商业气氛浓厚是广州最传统、最成熟也是人气最旺的商圈之一。</w:t>
      </w:r>
      <w:bookmarkStart w:id="3" w:name="_Toc248924426"/>
    </w:p>
    <w:p w:rsidR="006423D5" w:rsidRDefault="006423D5" w:rsidP="006423D5">
      <w:pPr>
        <w:spacing w:beforeLines="50" w:before="156" w:afterLines="50" w:after="156" w:line="440" w:lineRule="exact"/>
        <w:ind w:firstLineChars="200" w:firstLine="420"/>
        <w:rPr>
          <w:rFonts w:ascii="宋体" w:hAnsi="宋体"/>
          <w:szCs w:val="21"/>
        </w:rPr>
      </w:pPr>
      <w:r>
        <w:rPr>
          <w:rFonts w:ascii="宋体" w:hAnsi="宋体" w:hint="eastAsia"/>
          <w:szCs w:val="21"/>
        </w:rPr>
        <w:t>根据《中华人民共和国合同法》及相关法律、法规的规定，甲、乙双方在自愿、平等、互利的基础上，经协商一致，就甲方城壹汇北京路店的【  】层【  】号商铺租赁给乙方事宜，特订立本合同，以供双方共同遵守。</w:t>
      </w:r>
    </w:p>
    <w:p w:rsidR="006423D5" w:rsidRDefault="006423D5" w:rsidP="006423D5">
      <w:pPr>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kern w:val="44"/>
          <w:szCs w:val="21"/>
        </w:rPr>
      </w:pPr>
      <w:bookmarkStart w:id="4" w:name="_Toc529202684"/>
      <w:r>
        <w:rPr>
          <w:rFonts w:ascii="宋体" w:hAnsi="宋体" w:hint="eastAsia"/>
          <w:b/>
          <w:kern w:val="44"/>
          <w:szCs w:val="21"/>
        </w:rPr>
        <w:t>名词定义</w:t>
      </w:r>
      <w:bookmarkEnd w:id="3"/>
      <w:bookmarkEnd w:id="4"/>
    </w:p>
    <w:p w:rsidR="006423D5" w:rsidRDefault="006423D5" w:rsidP="006423D5">
      <w:pPr>
        <w:spacing w:beforeLines="50" w:before="156" w:afterLines="50" w:after="156" w:line="440" w:lineRule="exact"/>
        <w:ind w:firstLineChars="200" w:firstLine="420"/>
        <w:rPr>
          <w:rFonts w:ascii="宋体" w:hAnsi="宋体"/>
          <w:szCs w:val="21"/>
        </w:rPr>
      </w:pPr>
      <w:r>
        <w:rPr>
          <w:rFonts w:ascii="宋体" w:hAnsi="宋体" w:hint="eastAsia"/>
          <w:szCs w:val="21"/>
        </w:rPr>
        <w:t>甲、乙双方确认，在本合同、附件及本合同的履行过程中各方签署的有关补充和修正的文件中，除非另有明确解释，相关词语应按如下定义解释和执行：</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本合同：</w:t>
      </w:r>
      <w:r>
        <w:rPr>
          <w:rFonts w:ascii="宋体" w:hAnsi="宋体" w:hint="eastAsia"/>
          <w:szCs w:val="21"/>
        </w:rPr>
        <w:t>指甲方和乙方订立的本合同，包括本合同主文、所有附件及双方不时就修订本合同而做出的任何书面补充协议。</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lastRenderedPageBreak/>
        <w:t>城壹汇北京路店：</w:t>
      </w:r>
      <w:r>
        <w:rPr>
          <w:rFonts w:ascii="宋体" w:hAnsi="宋体" w:hint="eastAsia"/>
          <w:szCs w:val="21"/>
        </w:rPr>
        <w:t>位于广州市越秀区中山四路</w:t>
      </w:r>
      <w:r>
        <w:rPr>
          <w:rFonts w:ascii="宋体" w:hAnsi="宋体"/>
          <w:szCs w:val="21"/>
        </w:rPr>
        <w:t>395号，总物业商业面积约1.</w:t>
      </w:r>
      <w:r>
        <w:rPr>
          <w:rFonts w:ascii="宋体" w:hAnsi="宋体" w:hint="eastAsia"/>
          <w:szCs w:val="21"/>
        </w:rPr>
        <w:t>3</w:t>
      </w:r>
      <w:r>
        <w:rPr>
          <w:rFonts w:ascii="宋体" w:hAnsi="宋体"/>
          <w:szCs w:val="21"/>
        </w:rPr>
        <w:t>万平方米。</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租赁物业：</w:t>
      </w:r>
      <w:r>
        <w:rPr>
          <w:rFonts w:ascii="宋体" w:hAnsi="宋体" w:hint="eastAsia"/>
          <w:szCs w:val="21"/>
        </w:rPr>
        <w:t>乙方向甲方承租使用的位于广东省广州市越秀区中山四路</w:t>
      </w:r>
      <w:r>
        <w:rPr>
          <w:rFonts w:ascii="宋体" w:hAnsi="宋体"/>
          <w:szCs w:val="21"/>
        </w:rPr>
        <w:t>395号</w:t>
      </w:r>
      <w:r>
        <w:rPr>
          <w:rFonts w:ascii="宋体" w:hAnsi="宋体" w:hint="eastAsia"/>
          <w:szCs w:val="21"/>
        </w:rPr>
        <w:t>【  】层【  】号商铺（具体位置及范围请见附图）。</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现状：</w:t>
      </w:r>
      <w:r>
        <w:rPr>
          <w:rFonts w:ascii="宋体" w:hAnsi="宋体" w:hint="eastAsia"/>
          <w:szCs w:val="21"/>
        </w:rPr>
        <w:t>乙方接收租赁物业时，城壹汇北京路店或租赁物业及设备设施的产权状态、功能状况及实物形态。</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移交日：</w:t>
      </w:r>
      <w:r>
        <w:rPr>
          <w:rFonts w:ascii="宋体" w:hAnsi="宋体" w:hint="eastAsia"/>
          <w:szCs w:val="21"/>
        </w:rPr>
        <w:t>本合同约定的办理租赁物业移交手续的日期。</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起租日：</w:t>
      </w:r>
      <w:r>
        <w:rPr>
          <w:rFonts w:ascii="宋体" w:hAnsi="宋体" w:hint="eastAsia"/>
          <w:szCs w:val="21"/>
        </w:rPr>
        <w:t>装修期后开始计算租赁物业租金的日期。</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装修期：</w:t>
      </w:r>
      <w:r>
        <w:rPr>
          <w:rFonts w:ascii="宋体" w:hAnsi="宋体" w:hint="eastAsia"/>
          <w:szCs w:val="21"/>
        </w:rPr>
        <w:t>从移交日起始日起至起租日的期间。</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综合管理费：</w:t>
      </w:r>
      <w:r>
        <w:rPr>
          <w:rFonts w:ascii="宋体" w:hAnsi="宋体" w:hint="eastAsia"/>
          <w:szCs w:val="21"/>
        </w:rPr>
        <w:t>含物业管理、中央空调、物业推广、公共区域清洁；不含餐厨垃圾清运、油烟处理、下水管道清理。</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物业管理人：</w:t>
      </w:r>
      <w:r>
        <w:rPr>
          <w:rFonts w:ascii="宋体" w:hAnsi="宋体" w:hint="eastAsia"/>
          <w:szCs w:val="21"/>
        </w:rPr>
        <w:t>由甲方指定对城壹汇北京路店（包括租赁物业）进行物业管理的具有相应资质的物业管理公司，现为广州市建隆物业管理有限公司。甲方有权变更物业管理人。</w:t>
      </w:r>
    </w:p>
    <w:p w:rsidR="006423D5" w:rsidRDefault="006423D5" w:rsidP="006423D5">
      <w:pPr>
        <w:numPr>
          <w:ilvl w:val="0"/>
          <w:numId w:val="13"/>
        </w:numPr>
        <w:spacing w:beforeLines="50" w:before="156" w:afterLines="50" w:after="156" w:line="440" w:lineRule="exact"/>
        <w:ind w:left="0" w:firstLine="426"/>
        <w:rPr>
          <w:rFonts w:ascii="宋体" w:hAnsi="宋体"/>
          <w:szCs w:val="21"/>
        </w:rPr>
      </w:pPr>
      <w:r>
        <w:rPr>
          <w:rFonts w:ascii="宋体" w:hAnsi="宋体" w:hint="eastAsia"/>
          <w:b/>
          <w:szCs w:val="21"/>
        </w:rPr>
        <w:t>不可抗力：</w:t>
      </w:r>
      <w:r>
        <w:rPr>
          <w:rFonts w:ascii="宋体" w:hAnsi="宋体" w:hint="eastAsia"/>
          <w:szCs w:val="21"/>
        </w:rPr>
        <w:t>本合同生效后出现及妨碍各方中任何一方履行或部分履行本合同的所有事件，而且该事件是各方不能控制，无法预料，不能避免或克服的，上述事件包括政府行为（包括但不限于规划调整、拆迁、征收、征用等）、战争、地震、台风、火灾、水灾或无法预料、不能防止或不能控制的任何其他事件。</w:t>
      </w:r>
    </w:p>
    <w:p w:rsidR="006423D5" w:rsidRDefault="006423D5" w:rsidP="006423D5">
      <w:pPr>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kern w:val="44"/>
          <w:szCs w:val="21"/>
        </w:rPr>
      </w:pPr>
      <w:bookmarkStart w:id="5" w:name="_Toc248924427"/>
      <w:bookmarkStart w:id="6" w:name="_Toc529202685"/>
      <w:r>
        <w:rPr>
          <w:rFonts w:ascii="宋体" w:hAnsi="宋体" w:hint="eastAsia"/>
          <w:b/>
          <w:kern w:val="44"/>
          <w:szCs w:val="21"/>
        </w:rPr>
        <w:t>一</w:t>
      </w:r>
      <w:r>
        <w:rPr>
          <w:rFonts w:ascii="宋体" w:hAnsi="宋体"/>
          <w:b/>
          <w:kern w:val="44"/>
          <w:szCs w:val="21"/>
        </w:rPr>
        <w:t xml:space="preserve">  关于</w:t>
      </w:r>
      <w:bookmarkEnd w:id="5"/>
      <w:r>
        <w:rPr>
          <w:rFonts w:ascii="宋体" w:hAnsi="宋体" w:hint="eastAsia"/>
          <w:b/>
          <w:kern w:val="44"/>
          <w:szCs w:val="21"/>
        </w:rPr>
        <w:t>租赁物业</w:t>
      </w:r>
      <w:bookmarkEnd w:id="6"/>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cs="宋体"/>
          <w:kern w:val="0"/>
          <w:szCs w:val="21"/>
        </w:rPr>
      </w:pPr>
      <w:r>
        <w:rPr>
          <w:rFonts w:ascii="宋体" w:hAnsi="宋体" w:hint="eastAsia"/>
          <w:szCs w:val="21"/>
        </w:rPr>
        <w:t>甲方为租赁物业的出租人，乙方为租赁物业的承租人。根据城壹汇北京路店使用和管理的需要，甲方可以委托有关单位或部门处理本合同事务。</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租赁物业现有城市规划用途为</w:t>
      </w:r>
      <w:r>
        <w:rPr>
          <w:rFonts w:ascii="宋体" w:hAnsi="宋体"/>
          <w:szCs w:val="21"/>
          <w:u w:val="single"/>
        </w:rPr>
        <w:t xml:space="preserve">          </w:t>
      </w:r>
      <w:r>
        <w:rPr>
          <w:rFonts w:ascii="宋体" w:hAnsi="宋体" w:hint="eastAsia"/>
          <w:szCs w:val="21"/>
        </w:rPr>
        <w:t>。</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租赁物业计租面积为</w:t>
      </w:r>
      <w:r>
        <w:rPr>
          <w:rFonts w:ascii="宋体" w:hAnsi="宋体"/>
          <w:spacing w:val="-2"/>
          <w:szCs w:val="21"/>
          <w:u w:val="single"/>
        </w:rPr>
        <w:t xml:space="preserve">      </w:t>
      </w:r>
      <w:r>
        <w:rPr>
          <w:rFonts w:ascii="宋体" w:hAnsi="宋体" w:hint="eastAsia"/>
          <w:spacing w:val="-2"/>
          <w:szCs w:val="21"/>
        </w:rPr>
        <w:t>平方米。该计租面积为</w:t>
      </w:r>
      <w:r>
        <w:rPr>
          <w:rFonts w:ascii="宋体" w:hAnsi="宋体" w:hint="eastAsia"/>
          <w:szCs w:val="21"/>
        </w:rPr>
        <w:t>各方协议确认，作为</w:t>
      </w:r>
      <w:r>
        <w:rPr>
          <w:rFonts w:ascii="宋体" w:hAnsi="宋体" w:hint="eastAsia"/>
          <w:spacing w:val="-2"/>
          <w:szCs w:val="21"/>
        </w:rPr>
        <w:t>各方</w:t>
      </w:r>
      <w:r>
        <w:rPr>
          <w:rFonts w:ascii="宋体" w:hAnsi="宋体" w:hint="eastAsia"/>
          <w:szCs w:val="21"/>
        </w:rPr>
        <w:t>计算租金、综合管理费及处理本合同相关事务的依据。租赁物业的位置及范围详见附图，图示只作一般识别之用，并不显示租赁物业的面积大小及四至范围。</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其他约定：</w:t>
      </w:r>
      <w:r>
        <w:rPr>
          <w:rFonts w:ascii="宋体" w:hAnsi="宋体"/>
          <w:szCs w:val="21"/>
          <w:u w:val="single"/>
        </w:rPr>
        <w:t xml:space="preserve">        </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0"/>
          <w:tab w:val="left" w:pos="360"/>
          <w:tab w:val="left" w:pos="1701"/>
        </w:tabs>
        <w:spacing w:beforeLines="50" w:before="156" w:afterLines="50" w:after="156" w:line="440" w:lineRule="exact"/>
        <w:rPr>
          <w:rFonts w:ascii="宋体" w:hAnsi="宋体"/>
          <w:szCs w:val="21"/>
          <w:u w:val="single"/>
        </w:rPr>
      </w:pPr>
    </w:p>
    <w:p w:rsidR="006423D5" w:rsidRDefault="006423D5" w:rsidP="006423D5">
      <w:pPr>
        <w:keepNext/>
        <w:keepLines/>
        <w:tabs>
          <w:tab w:val="left" w:pos="1276"/>
        </w:tabs>
        <w:spacing w:beforeLines="50" w:before="156" w:afterLines="50" w:after="156" w:line="440" w:lineRule="exact"/>
        <w:jc w:val="center"/>
        <w:outlineLvl w:val="0"/>
        <w:rPr>
          <w:rFonts w:ascii="宋体" w:hAnsi="宋体"/>
          <w:b/>
          <w:kern w:val="44"/>
          <w:szCs w:val="21"/>
        </w:rPr>
      </w:pPr>
      <w:bookmarkStart w:id="7" w:name="_Toc248924428"/>
      <w:bookmarkStart w:id="8" w:name="_Toc529202686"/>
      <w:r>
        <w:rPr>
          <w:rFonts w:ascii="宋体" w:hAnsi="宋体" w:hint="eastAsia"/>
          <w:b/>
          <w:kern w:val="44"/>
          <w:szCs w:val="21"/>
        </w:rPr>
        <w:t>二  租期及</w:t>
      </w:r>
      <w:bookmarkEnd w:id="7"/>
      <w:r>
        <w:rPr>
          <w:rFonts w:ascii="宋体" w:hAnsi="宋体" w:hint="eastAsia"/>
          <w:b/>
          <w:kern w:val="44"/>
          <w:szCs w:val="21"/>
        </w:rPr>
        <w:t>租金等费用</w:t>
      </w:r>
      <w:bookmarkEnd w:id="8"/>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乙方承租租赁物业的租期为</w:t>
      </w:r>
      <w:r>
        <w:rPr>
          <w:rFonts w:ascii="宋体" w:hAnsi="宋体"/>
          <w:szCs w:val="21"/>
          <w:u w:val="single"/>
        </w:rPr>
        <w:t xml:space="preserve">      </w:t>
      </w:r>
      <w:r>
        <w:rPr>
          <w:rFonts w:ascii="宋体" w:hAnsi="宋体" w:hint="eastAsia"/>
          <w:szCs w:val="21"/>
        </w:rPr>
        <w:t>年，即租赁期限从</w:t>
      </w:r>
      <w:r>
        <w:rPr>
          <w:rFonts w:ascii="宋体" w:hAnsi="宋体"/>
          <w:szCs w:val="21"/>
          <w:u w:val="single"/>
        </w:rPr>
        <w:t xml:space="preserve">    </w:t>
      </w:r>
      <w:r>
        <w:rPr>
          <w:rFonts w:ascii="宋体" w:hAnsi="宋体" w:hint="eastAsia"/>
          <w:szCs w:val="21"/>
        </w:rPr>
        <w:t>年</w:t>
      </w:r>
      <w:r>
        <w:rPr>
          <w:rFonts w:ascii="宋体" w:hAnsi="宋体"/>
          <w:szCs w:val="21"/>
          <w:u w:val="single"/>
        </w:rPr>
        <w:t xml:space="preserve">  </w:t>
      </w:r>
      <w:r>
        <w:rPr>
          <w:rFonts w:ascii="宋体" w:hAnsi="宋体" w:hint="eastAsia"/>
          <w:szCs w:val="21"/>
        </w:rPr>
        <w:t>月</w:t>
      </w:r>
      <w:r>
        <w:rPr>
          <w:rFonts w:ascii="宋体" w:hAnsi="宋体"/>
          <w:szCs w:val="21"/>
          <w:u w:val="single"/>
        </w:rPr>
        <w:t xml:space="preserve">  </w:t>
      </w:r>
      <w:r>
        <w:rPr>
          <w:rFonts w:ascii="宋体" w:hAnsi="宋体" w:hint="eastAsia"/>
          <w:szCs w:val="21"/>
        </w:rPr>
        <w:t>日开始连续计算至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日止。装修期</w:t>
      </w:r>
      <w:r>
        <w:rPr>
          <w:rFonts w:ascii="宋体" w:hAnsi="宋体"/>
          <w:szCs w:val="21"/>
          <w:u w:val="single"/>
        </w:rPr>
        <w:t xml:space="preserve">      </w:t>
      </w:r>
      <w:r>
        <w:rPr>
          <w:rFonts w:ascii="宋体" w:hAnsi="宋体" w:hint="eastAsia"/>
          <w:szCs w:val="21"/>
        </w:rPr>
        <w:t>个月（含在租赁期限内），从</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日起至</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日，起租日为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w:t>
      </w:r>
      <w:r>
        <w:rPr>
          <w:rFonts w:ascii="宋体" w:hAnsi="宋体" w:cs="宋体" w:hint="eastAsia"/>
          <w:szCs w:val="21"/>
        </w:rPr>
        <w:t>乙方承租租赁物业的租金标准如下</w:t>
      </w:r>
      <w:r>
        <w:rPr>
          <w:rFonts w:ascii="宋体" w:hAnsi="宋体" w:hint="eastAsia"/>
          <w:szCs w:val="21"/>
        </w:rPr>
        <w:t>：</w:t>
      </w:r>
    </w:p>
    <w:p w:rsidR="006423D5" w:rsidRDefault="006423D5" w:rsidP="006423D5">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装修期后租期首年，租金标准为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/月·平方米，月租金为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w:t>
      </w:r>
      <w:r w:rsidRPr="006423D5">
        <w:rPr>
          <w:rFonts w:ascii="宋体" w:hAnsi="宋体"/>
          <w:szCs w:val="21"/>
        </w:rPr>
        <w:t>每</w:t>
      </w:r>
      <w:r w:rsidRPr="006423D5">
        <w:rPr>
          <w:rFonts w:ascii="宋体" w:hAnsi="宋体" w:hint="eastAsia"/>
          <w:szCs w:val="21"/>
        </w:rPr>
        <w:t>日</w:t>
      </w:r>
      <w:r w:rsidRPr="006423D5">
        <w:rPr>
          <w:rFonts w:ascii="宋体" w:hAnsi="宋体"/>
          <w:szCs w:val="21"/>
        </w:rPr>
        <w:t>租金的标准按照月租金/30日计算</w:t>
      </w:r>
      <w:r>
        <w:rPr>
          <w:rFonts w:ascii="宋体" w:hAnsi="宋体"/>
          <w:szCs w:val="21"/>
        </w:rPr>
        <w:t>。租金已含增值税税额，税额按国家法定税率计算和调整，但含增值税月租金金额不变。</w:t>
      </w:r>
    </w:p>
    <w:p w:rsidR="006423D5" w:rsidRDefault="006423D5" w:rsidP="006423D5">
      <w:pPr>
        <w:tabs>
          <w:tab w:val="left" w:pos="1276"/>
        </w:tabs>
        <w:spacing w:beforeLines="50" w:before="156" w:afterLines="50" w:after="156" w:line="440" w:lineRule="exact"/>
        <w:ind w:firstLineChars="200" w:firstLine="420"/>
        <w:rPr>
          <w:rFonts w:ascii="宋体" w:hAnsi="宋体"/>
          <w:szCs w:val="21"/>
        </w:rPr>
      </w:pPr>
      <w:r>
        <w:rPr>
          <w:rFonts w:ascii="宋体" w:hAnsi="宋体" w:hint="eastAsia"/>
          <w:szCs w:val="21"/>
        </w:rPr>
        <w:t>租期内租金标准详见下表（按照当前9</w:t>
      </w:r>
      <w:r>
        <w:rPr>
          <w:rFonts w:ascii="宋体" w:hAnsi="宋体"/>
          <w:szCs w:val="21"/>
        </w:rPr>
        <w:t>%增值税税率计算）：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5"/>
        <w:gridCol w:w="1276"/>
        <w:gridCol w:w="1369"/>
        <w:gridCol w:w="1198"/>
        <w:gridCol w:w="1354"/>
        <w:gridCol w:w="1635"/>
      </w:tblGrid>
      <w:tr w:rsidR="006423D5" w:rsidTr="002522DA">
        <w:trPr>
          <w:trHeight w:val="60"/>
          <w:jc w:val="center"/>
        </w:trPr>
        <w:tc>
          <w:tcPr>
            <w:tcW w:w="1575" w:type="dxa"/>
            <w:vMerge w:val="restart"/>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832" w:type="dxa"/>
            <w:gridSpan w:val="5"/>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月租金额（币种：人民币）元</w:t>
            </w:r>
          </w:p>
        </w:tc>
      </w:tr>
      <w:tr w:rsidR="006423D5" w:rsidTr="002522DA">
        <w:trPr>
          <w:trHeight w:val="60"/>
          <w:jc w:val="center"/>
        </w:trPr>
        <w:tc>
          <w:tcPr>
            <w:tcW w:w="1575" w:type="dxa"/>
            <w:vMerge/>
            <w:vAlign w:val="center"/>
          </w:tcPr>
          <w:p w:rsidR="006423D5" w:rsidRDefault="006423D5" w:rsidP="002522DA">
            <w:pPr>
              <w:tabs>
                <w:tab w:val="left" w:pos="1276"/>
              </w:tabs>
              <w:spacing w:beforeLines="50" w:before="156" w:afterLines="50" w:after="156" w:line="440" w:lineRule="exact"/>
              <w:rPr>
                <w:rFonts w:ascii="宋体" w:hAnsi="宋体"/>
                <w:b/>
                <w:bCs/>
                <w:sz w:val="18"/>
                <w:szCs w:val="18"/>
              </w:rPr>
            </w:pPr>
          </w:p>
        </w:tc>
        <w:tc>
          <w:tcPr>
            <w:tcW w:w="1276" w:type="dxa"/>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不含增值税月租金小写</w:t>
            </w:r>
          </w:p>
        </w:tc>
        <w:tc>
          <w:tcPr>
            <w:tcW w:w="1198" w:type="dxa"/>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w:t>
            </w:r>
          </w:p>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增值税款</w:t>
            </w:r>
          </w:p>
        </w:tc>
        <w:tc>
          <w:tcPr>
            <w:tcW w:w="1354" w:type="dxa"/>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月租金小写</w:t>
            </w:r>
          </w:p>
        </w:tc>
        <w:tc>
          <w:tcPr>
            <w:tcW w:w="1635" w:type="dxa"/>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w:t>
            </w:r>
          </w:p>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月租金大写</w:t>
            </w:r>
          </w:p>
        </w:tc>
      </w:tr>
      <w:tr w:rsidR="006423D5" w:rsidTr="002522DA">
        <w:trPr>
          <w:trHeight w:val="60"/>
          <w:jc w:val="center"/>
        </w:trPr>
        <w:tc>
          <w:tcPr>
            <w:tcW w:w="1575" w:type="dxa"/>
            <w:vAlign w:val="center"/>
          </w:tcPr>
          <w:p w:rsidR="006423D5" w:rsidRDefault="006423D5" w:rsidP="002522DA">
            <w:pPr>
              <w:tabs>
                <w:tab w:val="left" w:pos="1276"/>
              </w:tabs>
              <w:spacing w:beforeLines="50" w:before="156" w:afterLines="50" w:after="156" w:line="440" w:lineRule="exact"/>
              <w:ind w:firstLineChars="50" w:firstLine="90"/>
              <w:rPr>
                <w:rFonts w:ascii="宋体" w:hAnsi="宋体"/>
                <w:bCs/>
                <w:sz w:val="18"/>
                <w:szCs w:val="18"/>
              </w:rPr>
            </w:pPr>
          </w:p>
        </w:tc>
        <w:tc>
          <w:tcPr>
            <w:tcW w:w="1276" w:type="dxa"/>
            <w:vAlign w:val="center"/>
          </w:tcPr>
          <w:p w:rsidR="006423D5" w:rsidRDefault="006423D5" w:rsidP="002522DA">
            <w:pPr>
              <w:tabs>
                <w:tab w:val="left" w:pos="1276"/>
              </w:tabs>
              <w:spacing w:beforeLines="50" w:before="156" w:afterLines="50" w:after="156" w:line="440" w:lineRule="exact"/>
              <w:jc w:val="center"/>
              <w:rPr>
                <w:rFonts w:ascii="宋体" w:hAnsi="宋体"/>
                <w:bCs/>
                <w:sz w:val="18"/>
                <w:szCs w:val="18"/>
              </w:rPr>
            </w:pPr>
          </w:p>
        </w:tc>
        <w:tc>
          <w:tcPr>
            <w:tcW w:w="1369" w:type="dxa"/>
            <w:vAlign w:val="center"/>
          </w:tcPr>
          <w:p w:rsidR="006423D5" w:rsidRDefault="006423D5" w:rsidP="002522DA">
            <w:pPr>
              <w:tabs>
                <w:tab w:val="left" w:pos="1276"/>
              </w:tabs>
              <w:spacing w:beforeLines="50" w:before="156" w:afterLines="50" w:after="156" w:line="440" w:lineRule="exact"/>
              <w:jc w:val="center"/>
              <w:rPr>
                <w:rFonts w:ascii="宋体" w:hAnsi="宋体"/>
                <w:bCs/>
                <w:sz w:val="18"/>
                <w:szCs w:val="18"/>
              </w:rPr>
            </w:pPr>
          </w:p>
        </w:tc>
        <w:tc>
          <w:tcPr>
            <w:tcW w:w="1198" w:type="dxa"/>
            <w:vAlign w:val="center"/>
          </w:tcPr>
          <w:p w:rsidR="006423D5" w:rsidRDefault="006423D5" w:rsidP="002522DA">
            <w:pPr>
              <w:tabs>
                <w:tab w:val="left" w:pos="1276"/>
              </w:tabs>
              <w:spacing w:beforeLines="50" w:before="156" w:afterLines="50" w:after="156" w:line="440" w:lineRule="exact"/>
              <w:jc w:val="center"/>
              <w:rPr>
                <w:rFonts w:ascii="宋体" w:hAnsi="宋体"/>
                <w:bCs/>
                <w:sz w:val="18"/>
                <w:szCs w:val="18"/>
              </w:rPr>
            </w:pPr>
          </w:p>
        </w:tc>
        <w:tc>
          <w:tcPr>
            <w:tcW w:w="1354" w:type="dxa"/>
            <w:vAlign w:val="center"/>
          </w:tcPr>
          <w:p w:rsidR="006423D5" w:rsidRDefault="006423D5" w:rsidP="002522DA">
            <w:pPr>
              <w:tabs>
                <w:tab w:val="left" w:pos="1276"/>
              </w:tabs>
              <w:spacing w:beforeLines="50" w:before="156" w:afterLines="50" w:after="156" w:line="440" w:lineRule="exact"/>
              <w:jc w:val="center"/>
              <w:rPr>
                <w:rFonts w:ascii="宋体" w:hAnsi="宋体"/>
                <w:bCs/>
                <w:sz w:val="18"/>
                <w:szCs w:val="18"/>
              </w:rPr>
            </w:pPr>
          </w:p>
        </w:tc>
        <w:tc>
          <w:tcPr>
            <w:tcW w:w="1635" w:type="dxa"/>
            <w:vAlign w:val="center"/>
          </w:tcPr>
          <w:p w:rsidR="006423D5" w:rsidRDefault="006423D5" w:rsidP="002522DA">
            <w:pPr>
              <w:tabs>
                <w:tab w:val="left" w:pos="1276"/>
              </w:tabs>
              <w:spacing w:beforeLines="50" w:before="156" w:afterLines="50" w:after="156" w:line="440" w:lineRule="exact"/>
              <w:rPr>
                <w:rFonts w:ascii="宋体" w:hAnsi="宋体"/>
                <w:bCs/>
                <w:sz w:val="18"/>
                <w:szCs w:val="18"/>
              </w:rPr>
            </w:pPr>
          </w:p>
        </w:tc>
      </w:tr>
      <w:tr w:rsidR="006423D5" w:rsidTr="002522DA">
        <w:trPr>
          <w:trHeight w:val="705"/>
          <w:jc w:val="center"/>
        </w:trPr>
        <w:tc>
          <w:tcPr>
            <w:tcW w:w="1575" w:type="dxa"/>
            <w:vAlign w:val="center"/>
          </w:tcPr>
          <w:p w:rsidR="006423D5" w:rsidRDefault="006423D5" w:rsidP="002522DA">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635" w:type="dxa"/>
          </w:tcPr>
          <w:p w:rsidR="006423D5" w:rsidRDefault="006423D5" w:rsidP="002522DA">
            <w:pPr>
              <w:tabs>
                <w:tab w:val="left" w:pos="1276"/>
              </w:tabs>
              <w:spacing w:beforeLines="50" w:before="156" w:afterLines="50" w:after="156" w:line="440" w:lineRule="exact"/>
              <w:rPr>
                <w:rFonts w:ascii="宋体" w:hAnsi="宋体"/>
                <w:sz w:val="18"/>
                <w:szCs w:val="18"/>
              </w:rPr>
            </w:pPr>
          </w:p>
        </w:tc>
      </w:tr>
      <w:tr w:rsidR="006423D5" w:rsidTr="002522DA">
        <w:trPr>
          <w:trHeight w:val="705"/>
          <w:jc w:val="center"/>
        </w:trPr>
        <w:tc>
          <w:tcPr>
            <w:tcW w:w="1575" w:type="dxa"/>
            <w:vAlign w:val="center"/>
          </w:tcPr>
          <w:p w:rsidR="006423D5" w:rsidRDefault="006423D5" w:rsidP="002522DA">
            <w:pPr>
              <w:tabs>
                <w:tab w:val="left" w:pos="1276"/>
              </w:tabs>
              <w:spacing w:beforeLines="50" w:before="156" w:afterLines="50" w:after="156" w:line="440" w:lineRule="exact"/>
              <w:ind w:firstLineChars="50" w:firstLine="90"/>
              <w:rPr>
                <w:rFonts w:ascii="宋体" w:hAnsi="宋体"/>
                <w:sz w:val="18"/>
                <w:szCs w:val="18"/>
              </w:rPr>
            </w:pPr>
          </w:p>
        </w:tc>
        <w:tc>
          <w:tcPr>
            <w:tcW w:w="1276"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69"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198"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54" w:type="dxa"/>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635" w:type="dxa"/>
          </w:tcPr>
          <w:p w:rsidR="006423D5" w:rsidRDefault="006423D5" w:rsidP="002522DA">
            <w:pPr>
              <w:tabs>
                <w:tab w:val="left" w:pos="1276"/>
              </w:tabs>
              <w:spacing w:beforeLines="50" w:before="156" w:afterLines="50" w:after="156" w:line="440" w:lineRule="exact"/>
              <w:rPr>
                <w:rFonts w:ascii="宋体" w:hAnsi="宋体"/>
                <w:sz w:val="18"/>
                <w:szCs w:val="18"/>
              </w:rPr>
            </w:pPr>
          </w:p>
        </w:tc>
      </w:tr>
    </w:tbl>
    <w:p w:rsidR="006423D5" w:rsidRDefault="006423D5" w:rsidP="006423D5">
      <w:pPr>
        <w:tabs>
          <w:tab w:val="left" w:pos="360"/>
          <w:tab w:val="left" w:pos="900"/>
          <w:tab w:val="left" w:pos="1276"/>
        </w:tabs>
        <w:spacing w:beforeLines="50" w:before="156" w:afterLines="50" w:after="156" w:line="440" w:lineRule="exact"/>
        <w:rPr>
          <w:rFonts w:ascii="宋体" w:hAnsi="宋体"/>
          <w:szCs w:val="21"/>
        </w:rPr>
      </w:pPr>
      <w:r>
        <w:rPr>
          <w:rFonts w:ascii="宋体" w:hAnsi="宋体"/>
          <w:szCs w:val="21"/>
        </w:rPr>
        <w:t xml:space="preserve">    租金按月支付，乙方应当于每月第10日前支付当月租金（</w:t>
      </w:r>
      <w:r>
        <w:rPr>
          <w:rFonts w:ascii="宋体" w:hAnsi="宋体" w:hint="eastAsia"/>
          <w:szCs w:val="21"/>
        </w:rPr>
        <w:t>按含增值税金额支付）。甲方收到租金后，应当出具等额有效租金增值税发票。</w:t>
      </w:r>
      <w:r>
        <w:rPr>
          <w:rFonts w:ascii="宋体" w:hAnsi="宋体" w:cs="Arial" w:hint="eastAsia"/>
          <w:szCs w:val="21"/>
          <w:shd w:val="clear" w:color="auto" w:fill="FFFFFF"/>
        </w:rPr>
        <w:t>若当月10日为国家法定节假日，支付时间顺延至节假日的次日。</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乙方自移交日起向甲方缴纳综合管理费，装修期费用标准为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），自起租日起费用标准为</w:t>
      </w:r>
      <w:r>
        <w:rPr>
          <w:rFonts w:ascii="宋体" w:hAnsi="宋体" w:hint="eastAsia"/>
          <w:szCs w:val="21"/>
          <w:u w:val="single"/>
        </w:rPr>
        <w:t xml:space="preserve">      </w:t>
      </w:r>
      <w:r>
        <w:rPr>
          <w:rFonts w:ascii="宋体" w:hAnsi="宋体" w:hint="eastAsia"/>
          <w:szCs w:val="21"/>
        </w:rPr>
        <w:t>元</w:t>
      </w:r>
      <w:r>
        <w:rPr>
          <w:rFonts w:ascii="宋体" w:hAnsi="宋体"/>
          <w:szCs w:val="21"/>
        </w:rPr>
        <w:t>/月·平方米，即每月综合管理费的金额合计为</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w:t>
      </w:r>
      <w:r w:rsidRPr="006423D5">
        <w:rPr>
          <w:rFonts w:ascii="宋体" w:hAnsi="宋体" w:hint="eastAsia"/>
          <w:szCs w:val="21"/>
        </w:rPr>
        <w:t>每日综合管理费的标准按照月综合管理费</w:t>
      </w:r>
      <w:r w:rsidRPr="006423D5">
        <w:rPr>
          <w:rFonts w:ascii="宋体" w:hAnsi="宋体"/>
          <w:szCs w:val="21"/>
        </w:rPr>
        <w:t>/30日计算。</w:t>
      </w:r>
      <w:r>
        <w:rPr>
          <w:rFonts w:ascii="宋体" w:hAnsi="宋体"/>
          <w:szCs w:val="21"/>
        </w:rPr>
        <w:t>若乙方在装修期内开业，自开业日起综合管理费按</w:t>
      </w:r>
      <w:r>
        <w:rPr>
          <w:rFonts w:ascii="宋体" w:hAnsi="宋体" w:hint="eastAsia"/>
          <w:szCs w:val="21"/>
        </w:rPr>
        <w:t>起租日的收费标准收取。综合管理费已含增值税税额，税额按国家法定税率计算和调整，但含增值税月综合管理费金额不变。</w:t>
      </w:r>
    </w:p>
    <w:p w:rsidR="006423D5" w:rsidRDefault="006423D5" w:rsidP="006423D5">
      <w:pPr>
        <w:tabs>
          <w:tab w:val="left" w:pos="0"/>
          <w:tab w:val="left" w:pos="360"/>
          <w:tab w:val="left" w:pos="1418"/>
        </w:tabs>
        <w:spacing w:beforeLines="50" w:before="156" w:afterLines="50" w:after="156" w:line="440" w:lineRule="exact"/>
        <w:rPr>
          <w:rFonts w:ascii="宋体" w:hAnsi="宋体"/>
          <w:szCs w:val="21"/>
        </w:rPr>
      </w:pPr>
    </w:p>
    <w:tbl>
      <w:tblPr>
        <w:tblW w:w="0" w:type="auto"/>
        <w:jc w:val="center"/>
        <w:tblLayout w:type="fixed"/>
        <w:tblLook w:val="0000" w:firstRow="0" w:lastRow="0" w:firstColumn="0" w:lastColumn="0" w:noHBand="0" w:noVBand="0"/>
      </w:tblPr>
      <w:tblGrid>
        <w:gridCol w:w="1907"/>
        <w:gridCol w:w="1276"/>
        <w:gridCol w:w="1369"/>
        <w:gridCol w:w="1182"/>
        <w:gridCol w:w="1369"/>
        <w:gridCol w:w="1252"/>
      </w:tblGrid>
      <w:tr w:rsidR="006423D5" w:rsidTr="002522DA">
        <w:trPr>
          <w:trHeight w:val="567"/>
          <w:jc w:val="center"/>
        </w:trPr>
        <w:tc>
          <w:tcPr>
            <w:tcW w:w="1907" w:type="dxa"/>
            <w:vMerge w:val="restart"/>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租赁期限</w:t>
            </w:r>
          </w:p>
        </w:tc>
        <w:tc>
          <w:tcPr>
            <w:tcW w:w="6448" w:type="dxa"/>
            <w:gridSpan w:val="5"/>
            <w:tcBorders>
              <w:top w:val="single" w:sz="4" w:space="0" w:color="auto"/>
              <w:left w:val="nil"/>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月综合管理费额（币种：人民币）元</w:t>
            </w:r>
          </w:p>
        </w:tc>
      </w:tr>
      <w:tr w:rsidR="006423D5" w:rsidTr="002522DA">
        <w:trPr>
          <w:trHeight w:val="725"/>
          <w:jc w:val="center"/>
        </w:trPr>
        <w:tc>
          <w:tcPr>
            <w:tcW w:w="1907" w:type="dxa"/>
            <w:vMerge/>
            <w:tcBorders>
              <w:top w:val="single" w:sz="4" w:space="0" w:color="auto"/>
              <w:left w:val="single" w:sz="4" w:space="0" w:color="auto"/>
              <w:bottom w:val="single" w:sz="4" w:space="0" w:color="auto"/>
              <w:right w:val="single" w:sz="4" w:space="0" w:color="auto"/>
            </w:tcBorders>
            <w:vAlign w:val="center"/>
          </w:tcPr>
          <w:p w:rsidR="006423D5" w:rsidRDefault="006423D5" w:rsidP="002522DA">
            <w:pPr>
              <w:widowControl/>
              <w:tabs>
                <w:tab w:val="left" w:pos="1276"/>
              </w:tabs>
              <w:spacing w:beforeLines="50" w:before="156" w:afterLines="50" w:after="156" w:line="440" w:lineRule="exact"/>
              <w:jc w:val="center"/>
              <w:rPr>
                <w:rFonts w:ascii="宋体" w:hAnsi="宋体" w:cs="仿宋"/>
                <w:b/>
                <w:bCs/>
                <w:kern w:val="0"/>
                <w:sz w:val="18"/>
                <w:szCs w:val="18"/>
              </w:rPr>
            </w:pPr>
          </w:p>
        </w:tc>
        <w:tc>
          <w:tcPr>
            <w:tcW w:w="1276" w:type="dxa"/>
            <w:tcBorders>
              <w:top w:val="nil"/>
              <w:left w:val="nil"/>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单价（元</w:t>
            </w:r>
            <w:r>
              <w:rPr>
                <w:rFonts w:ascii="宋体" w:hAnsi="宋体"/>
                <w:b/>
                <w:bCs/>
                <w:sz w:val="18"/>
                <w:szCs w:val="18"/>
              </w:rPr>
              <w:t>/平方米）</w:t>
            </w:r>
          </w:p>
        </w:tc>
        <w:tc>
          <w:tcPr>
            <w:tcW w:w="1369" w:type="dxa"/>
            <w:tcBorders>
              <w:top w:val="single" w:sz="4" w:space="0" w:color="auto"/>
              <w:left w:val="nil"/>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不含增值税月综合管理费</w:t>
            </w:r>
          </w:p>
        </w:tc>
        <w:tc>
          <w:tcPr>
            <w:tcW w:w="1182"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月综合管理费增值税款</w:t>
            </w:r>
          </w:p>
        </w:tc>
        <w:tc>
          <w:tcPr>
            <w:tcW w:w="1369"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含增值税月综合管理费小写</w:t>
            </w:r>
          </w:p>
        </w:tc>
        <w:tc>
          <w:tcPr>
            <w:tcW w:w="1252" w:type="dxa"/>
            <w:tcBorders>
              <w:top w:val="nil"/>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b/>
                <w:bCs/>
                <w:sz w:val="18"/>
                <w:szCs w:val="18"/>
              </w:rPr>
            </w:pPr>
            <w:r>
              <w:rPr>
                <w:rFonts w:ascii="宋体" w:hAnsi="宋体" w:hint="eastAsia"/>
                <w:b/>
                <w:bCs/>
                <w:sz w:val="18"/>
                <w:szCs w:val="18"/>
              </w:rPr>
              <w:t>含增值税月综合管理费大写</w:t>
            </w:r>
          </w:p>
        </w:tc>
      </w:tr>
      <w:tr w:rsidR="006423D5" w:rsidTr="002522DA">
        <w:trPr>
          <w:trHeight w:val="667"/>
          <w:jc w:val="center"/>
        </w:trPr>
        <w:tc>
          <w:tcPr>
            <w:tcW w:w="1907" w:type="dxa"/>
            <w:tcBorders>
              <w:top w:val="nil"/>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ind w:firstLine="90"/>
              <w:jc w:val="left"/>
              <w:rPr>
                <w:rFonts w:ascii="宋体" w:hAnsi="宋体" w:cs="仿宋"/>
                <w:bCs/>
                <w:sz w:val="18"/>
                <w:szCs w:val="18"/>
              </w:rPr>
            </w:pPr>
          </w:p>
        </w:tc>
        <w:tc>
          <w:tcPr>
            <w:tcW w:w="1276" w:type="dxa"/>
            <w:tcBorders>
              <w:top w:val="nil"/>
              <w:left w:val="nil"/>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252" w:type="dxa"/>
            <w:tcBorders>
              <w:top w:val="nil"/>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rPr>
                <w:rFonts w:ascii="宋体" w:hAnsi="宋体"/>
                <w:sz w:val="18"/>
                <w:szCs w:val="18"/>
              </w:rPr>
            </w:pPr>
          </w:p>
        </w:tc>
      </w:tr>
      <w:tr w:rsidR="006423D5" w:rsidTr="002522DA">
        <w:trPr>
          <w:trHeight w:val="705"/>
          <w:jc w:val="center"/>
        </w:trPr>
        <w:tc>
          <w:tcPr>
            <w:tcW w:w="1907"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ind w:firstLineChars="50" w:firstLine="90"/>
              <w:jc w:val="left"/>
              <w:rPr>
                <w:rFonts w:ascii="宋体" w:hAnsi="宋体" w:cs="仿宋"/>
                <w:bCs/>
                <w:sz w:val="18"/>
                <w:szCs w:val="18"/>
              </w:rPr>
            </w:pPr>
          </w:p>
        </w:tc>
        <w:tc>
          <w:tcPr>
            <w:tcW w:w="1276" w:type="dxa"/>
            <w:tcBorders>
              <w:top w:val="single" w:sz="4" w:space="0" w:color="auto"/>
              <w:left w:val="nil"/>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nil"/>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182"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369"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jc w:val="center"/>
              <w:rPr>
                <w:rFonts w:ascii="宋体" w:hAnsi="宋体"/>
                <w:sz w:val="18"/>
                <w:szCs w:val="18"/>
              </w:rPr>
            </w:pPr>
          </w:p>
        </w:tc>
        <w:tc>
          <w:tcPr>
            <w:tcW w:w="1252" w:type="dxa"/>
            <w:tcBorders>
              <w:top w:val="single" w:sz="4" w:space="0" w:color="auto"/>
              <w:left w:val="single" w:sz="4" w:space="0" w:color="auto"/>
              <w:bottom w:val="single" w:sz="4" w:space="0" w:color="auto"/>
              <w:right w:val="single" w:sz="4" w:space="0" w:color="auto"/>
            </w:tcBorders>
            <w:vAlign w:val="center"/>
          </w:tcPr>
          <w:p w:rsidR="006423D5" w:rsidRDefault="006423D5" w:rsidP="002522DA">
            <w:pPr>
              <w:tabs>
                <w:tab w:val="left" w:pos="1276"/>
              </w:tabs>
              <w:spacing w:beforeLines="50" w:before="156" w:afterLines="50" w:after="156" w:line="440" w:lineRule="exact"/>
              <w:rPr>
                <w:rFonts w:ascii="宋体" w:hAnsi="宋体"/>
                <w:sz w:val="18"/>
                <w:szCs w:val="18"/>
              </w:rPr>
            </w:pPr>
          </w:p>
        </w:tc>
      </w:tr>
    </w:tbl>
    <w:p w:rsidR="006423D5" w:rsidRDefault="006423D5" w:rsidP="006423D5">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综合管理费按月支付，乙方应当每月第</w:t>
      </w:r>
      <w:r>
        <w:rPr>
          <w:rFonts w:ascii="宋体" w:hAnsi="宋体"/>
          <w:szCs w:val="21"/>
        </w:rPr>
        <w:t>10日前支付当月综合管理费（</w:t>
      </w:r>
      <w:r>
        <w:rPr>
          <w:rFonts w:ascii="宋体" w:hAnsi="宋体" w:hint="eastAsia"/>
          <w:szCs w:val="21"/>
        </w:rPr>
        <w:t>按含增值税金额支付），甲方收到综合管理费后，应当出具等额有效综合管理费增值税发票。</w:t>
      </w:r>
      <w:r>
        <w:rPr>
          <w:rFonts w:ascii="宋体" w:hAnsi="宋体" w:cs="Arial" w:hint="eastAsia"/>
          <w:szCs w:val="21"/>
          <w:shd w:val="clear" w:color="auto" w:fill="FFFFFF"/>
        </w:rPr>
        <w:t>若当月10日为国家法定节假日，支付时间顺延至节假日的次日。</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因承租租赁物业产生的水电费由乙方承担，水费、电费及水电费周转金</w:t>
      </w:r>
      <w:r>
        <w:rPr>
          <w:rFonts w:ascii="宋体" w:hAnsi="宋体" w:cs="宋体" w:hint="eastAsia"/>
          <w:bCs/>
          <w:szCs w:val="21"/>
        </w:rPr>
        <w:t>¥</w:t>
      </w:r>
      <w:r>
        <w:rPr>
          <w:rFonts w:ascii="宋体" w:hAnsi="宋体" w:hint="eastAsia"/>
          <w:szCs w:val="21"/>
          <w:u w:val="single"/>
        </w:rPr>
        <w:t xml:space="preserve">      </w:t>
      </w:r>
      <w:r>
        <w:rPr>
          <w:rFonts w:ascii="宋体" w:hAnsi="宋体" w:hint="eastAsia"/>
          <w:szCs w:val="21"/>
        </w:rPr>
        <w:t>元</w:t>
      </w:r>
      <w:r>
        <w:rPr>
          <w:rFonts w:ascii="宋体" w:hAnsi="宋体"/>
          <w:szCs w:val="21"/>
        </w:rPr>
        <w:t>(大写：</w:t>
      </w:r>
      <w:r>
        <w:rPr>
          <w:rFonts w:ascii="宋体" w:hAnsi="宋体" w:hint="eastAsia"/>
          <w:szCs w:val="21"/>
          <w:u w:val="single"/>
        </w:rPr>
        <w:t xml:space="preserve">      </w:t>
      </w:r>
      <w:r>
        <w:rPr>
          <w:rFonts w:ascii="宋体" w:hAnsi="宋体"/>
          <w:szCs w:val="21"/>
        </w:rPr>
        <w:t>)（按</w:t>
      </w:r>
      <w:r>
        <w:rPr>
          <w:rFonts w:ascii="宋体" w:hAnsi="宋体" w:hint="eastAsia"/>
          <w:szCs w:val="21"/>
        </w:rPr>
        <w:t>60元</w:t>
      </w:r>
      <w:r>
        <w:rPr>
          <w:rFonts w:ascii="宋体" w:hAnsi="宋体"/>
          <w:szCs w:val="21"/>
        </w:rPr>
        <w:t>/平方米计算）应向甲方指定的物业管理人交纳。</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水电费等有关费用：</w:t>
      </w:r>
    </w:p>
    <w:p w:rsidR="006423D5" w:rsidRDefault="006423D5" w:rsidP="006423D5">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电费按供电单位收费标准计收并加收 10 %线路损耗费</w:t>
      </w:r>
      <w:r>
        <w:rPr>
          <w:rFonts w:ascii="宋体" w:hAnsi="宋体"/>
          <w:szCs w:val="21"/>
        </w:rPr>
        <w:t>，支付电费。</w:t>
      </w:r>
    </w:p>
    <w:p w:rsidR="006423D5" w:rsidRDefault="006423D5" w:rsidP="006423D5">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水费按供水单位价格加该价格6%的税费成本计算，污水处理费按供水单位价格加该价格9%的税费成本计算,具体税差根据乙方开票当期国家税收政策的税率调整而调整。</w:t>
      </w:r>
    </w:p>
    <w:p w:rsidR="006423D5" w:rsidRDefault="006423D5" w:rsidP="006423D5">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乙方按月向物业管理人缴纳所租物业之电费、水费（如有）、煤气费</w:t>
      </w:r>
      <w:r>
        <w:rPr>
          <w:rFonts w:ascii="宋体" w:hAnsi="宋体"/>
          <w:szCs w:val="21"/>
        </w:rPr>
        <w:t>(如有)。</w:t>
      </w:r>
    </w:p>
    <w:p w:rsidR="006423D5" w:rsidRDefault="006423D5" w:rsidP="006423D5">
      <w:pPr>
        <w:numPr>
          <w:ilvl w:val="3"/>
          <w:numId w:val="14"/>
        </w:numPr>
        <w:tabs>
          <w:tab w:val="left" w:pos="0"/>
          <w:tab w:val="left" w:pos="360"/>
          <w:tab w:val="left" w:pos="709"/>
          <w:tab w:val="left" w:pos="1701"/>
          <w:tab w:val="left" w:pos="2040"/>
          <w:tab w:val="left" w:pos="6374"/>
        </w:tabs>
        <w:spacing w:beforeLines="50" w:before="156" w:afterLines="50" w:after="156" w:line="440" w:lineRule="exact"/>
        <w:ind w:left="0" w:firstLine="426"/>
        <w:rPr>
          <w:rFonts w:ascii="宋体" w:hAnsi="宋体"/>
          <w:szCs w:val="21"/>
        </w:rPr>
      </w:pPr>
      <w:r>
        <w:rPr>
          <w:rFonts w:ascii="宋体" w:hAnsi="宋体" w:hint="eastAsia"/>
          <w:szCs w:val="21"/>
        </w:rPr>
        <w:t>所有本条所述水电费用应于物业管理人向乙方发出缴款通知书之日始计七天内清缴，否则因乙方逾期缴纳费用导致所租物业被停水、电、煤气</w:t>
      </w:r>
      <w:r>
        <w:rPr>
          <w:rFonts w:ascii="宋体" w:hAnsi="宋体"/>
          <w:szCs w:val="21"/>
        </w:rPr>
        <w:t xml:space="preserve">(如有)等，全部相关责任由乙方自行承担。如因水﹑电﹑煤气表的损坏而引致甲方未能录得准确数据, </w:t>
      </w:r>
      <w:r>
        <w:rPr>
          <w:rFonts w:ascii="宋体" w:hAnsi="宋体" w:hint="eastAsia"/>
          <w:szCs w:val="21"/>
        </w:rPr>
        <w:t>物业管理人可按情况合理估算消耗量作为收费标准</w:t>
      </w:r>
      <w:r>
        <w:rPr>
          <w:rFonts w:ascii="宋体" w:hAnsi="宋体"/>
          <w:szCs w:val="21"/>
        </w:rPr>
        <w:t xml:space="preserve">, </w:t>
      </w:r>
      <w:r>
        <w:rPr>
          <w:rFonts w:ascii="宋体" w:hAnsi="宋体" w:hint="eastAsia"/>
          <w:szCs w:val="21"/>
        </w:rPr>
        <w:t>乙方不得异议。乙方使用之独立计量表由甲方统一提供。</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u w:val="single"/>
        </w:rPr>
      </w:pPr>
      <w:r>
        <w:rPr>
          <w:rFonts w:ascii="宋体" w:hAnsi="宋体" w:hint="eastAsia"/>
          <w:szCs w:val="21"/>
        </w:rPr>
        <w:t>自本合同签订之日起</w:t>
      </w:r>
      <w:r>
        <w:rPr>
          <w:rFonts w:ascii="宋体" w:hAnsi="宋体"/>
          <w:szCs w:val="21"/>
        </w:rPr>
        <w:t>7日内，乙方应当向甲方缴纳履约保证金，包括：1.租金保证金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）（相当于首年月租金</w:t>
      </w:r>
      <w:r>
        <w:rPr>
          <w:rFonts w:ascii="宋体" w:hAnsi="宋体" w:hint="eastAsia"/>
          <w:szCs w:val="21"/>
          <w:u w:val="single"/>
        </w:rPr>
        <w:t xml:space="preserve">      </w:t>
      </w:r>
      <w:r>
        <w:rPr>
          <w:rFonts w:ascii="宋体" w:hAnsi="宋体" w:hint="eastAsia"/>
          <w:szCs w:val="21"/>
        </w:rPr>
        <w:t>倍</w:t>
      </w:r>
      <w:r>
        <w:rPr>
          <w:rFonts w:ascii="宋体" w:hAnsi="宋体"/>
          <w:szCs w:val="21"/>
        </w:rPr>
        <w:t>）</w:t>
      </w:r>
      <w:r>
        <w:rPr>
          <w:rFonts w:ascii="宋体" w:hAnsi="宋体" w:hint="eastAsia"/>
          <w:szCs w:val="21"/>
        </w:rPr>
        <w:t>；</w:t>
      </w:r>
      <w:r>
        <w:rPr>
          <w:rFonts w:ascii="宋体" w:hAnsi="宋体"/>
          <w:szCs w:val="21"/>
        </w:rPr>
        <w:t>2.综合管理费保证金</w:t>
      </w:r>
      <w:r>
        <w:rPr>
          <w:rFonts w:ascii="宋体" w:hAnsi="宋体" w:cs="宋体" w:hint="eastAsia"/>
          <w:szCs w:val="21"/>
        </w:rPr>
        <w:t>¥</w:t>
      </w:r>
      <w:r>
        <w:rPr>
          <w:rFonts w:ascii="宋体" w:hAnsi="宋体" w:hint="eastAsia"/>
          <w:szCs w:val="21"/>
          <w:u w:val="single"/>
        </w:rPr>
        <w:t xml:space="preserve">      </w:t>
      </w:r>
      <w:r>
        <w:rPr>
          <w:rFonts w:ascii="宋体" w:hAnsi="宋体" w:hint="eastAsia"/>
          <w:szCs w:val="21"/>
        </w:rPr>
        <w:t>元（大写：</w:t>
      </w:r>
      <w:r>
        <w:rPr>
          <w:rFonts w:ascii="宋体" w:hAnsi="宋体" w:hint="eastAsia"/>
          <w:szCs w:val="21"/>
          <w:u w:val="single"/>
        </w:rPr>
        <w:t xml:space="preserve">      </w:t>
      </w:r>
      <w:r>
        <w:rPr>
          <w:rFonts w:ascii="宋体" w:hAnsi="宋体" w:hint="eastAsia"/>
          <w:szCs w:val="21"/>
        </w:rPr>
        <w:t>）（相当于起租日起首年月综合管理费</w:t>
      </w:r>
      <w:r>
        <w:rPr>
          <w:rFonts w:ascii="宋体" w:hAnsi="宋体" w:hint="eastAsia"/>
          <w:szCs w:val="21"/>
          <w:u w:val="single"/>
        </w:rPr>
        <w:t xml:space="preserve">      </w:t>
      </w:r>
      <w:r>
        <w:rPr>
          <w:rFonts w:ascii="宋体" w:hAnsi="宋体" w:hint="eastAsia"/>
          <w:szCs w:val="21"/>
        </w:rPr>
        <w:t>倍</w:t>
      </w:r>
      <w:r>
        <w:rPr>
          <w:rFonts w:ascii="宋体" w:hAnsi="宋体"/>
          <w:szCs w:val="21"/>
        </w:rPr>
        <w:t>）</w:t>
      </w:r>
      <w:r>
        <w:rPr>
          <w:rFonts w:ascii="宋体" w:hAnsi="宋体" w:hint="eastAsia"/>
          <w:szCs w:val="21"/>
        </w:rPr>
        <w:t>。</w:t>
      </w:r>
    </w:p>
    <w:p w:rsidR="006423D5" w:rsidRDefault="006423D5" w:rsidP="006423D5">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除履约保证金外，乙方应按照以下第</w:t>
      </w:r>
      <w:r>
        <w:rPr>
          <w:rFonts w:ascii="宋体" w:hAnsi="宋体" w:hint="eastAsia"/>
          <w:szCs w:val="21"/>
          <w:u w:val="single"/>
        </w:rPr>
        <w:t xml:space="preserve"> 2　</w:t>
      </w:r>
      <w:r>
        <w:rPr>
          <w:rFonts w:ascii="宋体" w:hAnsi="宋体" w:hint="eastAsia"/>
          <w:szCs w:val="21"/>
        </w:rPr>
        <w:t>种方式提交履约担保：</w:t>
      </w:r>
    </w:p>
    <w:p w:rsidR="006423D5" w:rsidRDefault="006423D5" w:rsidP="006423D5">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szCs w:val="21"/>
        </w:rPr>
        <w:lastRenderedPageBreak/>
        <w:t>1.按照附件</w:t>
      </w:r>
      <w:r>
        <w:rPr>
          <w:rFonts w:ascii="宋体" w:hAnsi="宋体" w:hint="eastAsia"/>
          <w:szCs w:val="21"/>
        </w:rPr>
        <w:t>3</w:t>
      </w:r>
      <w:r>
        <w:rPr>
          <w:rFonts w:ascii="宋体" w:hAnsi="宋体"/>
          <w:szCs w:val="21"/>
        </w:rPr>
        <w:t>的内容格式提交由第三方出具的《履约保函》，为乙方履行本合同提供履约担保，担保的范围包括但不限于租金和其他合同款项、违约金、赔偿金、实现权利的费用等；</w:t>
      </w:r>
    </w:p>
    <w:p w:rsidR="006423D5" w:rsidRDefault="006423D5" w:rsidP="006423D5">
      <w:pPr>
        <w:tabs>
          <w:tab w:val="left" w:pos="0"/>
          <w:tab w:val="left" w:pos="360"/>
          <w:tab w:val="left" w:pos="1701"/>
        </w:tabs>
        <w:spacing w:beforeLines="50" w:before="156" w:afterLines="50" w:after="156" w:line="440" w:lineRule="exact"/>
        <w:ind w:firstLineChars="200" w:firstLine="412"/>
        <w:jc w:val="left"/>
        <w:rPr>
          <w:rFonts w:ascii="宋体" w:hAnsi="宋体"/>
          <w:spacing w:val="-2"/>
          <w:szCs w:val="21"/>
        </w:rPr>
      </w:pPr>
      <w:r>
        <w:rPr>
          <w:rFonts w:ascii="宋体" w:hAnsi="宋体" w:hint="eastAsia"/>
          <w:spacing w:val="-2"/>
          <w:szCs w:val="21"/>
        </w:rPr>
        <w:t>2.</w:t>
      </w:r>
      <w:r>
        <w:rPr>
          <w:rFonts w:ascii="宋体" w:hAnsi="宋体" w:hint="eastAsia"/>
          <w:szCs w:val="21"/>
        </w:rPr>
        <w:t>按照附件４的内容格式提交由第三方出具的《承诺函》，为乙方履行本合同承担连带责任，责任范围包括：乙方所欠费用的本金、利息、费用、逾期违约利息、罚息、违约金、赔偿金、其他应付款项和甲方实现各项债权所发生的一切费用。第三方所所承担的是延续性连带责任，自该合同生效之日起生效。责任期间为该合同项下的全部债务履行期届满之日起两年，分期履行的，各期债务的责任期间从各期债务履行期届满之日起分别计算。甲方与乙方协议变更该合同的，无须经过第三方书面同意，第三方仍对该合同及变更后的内容承担连带责任。</w:t>
      </w:r>
    </w:p>
    <w:p w:rsidR="006423D5" w:rsidRDefault="006423D5" w:rsidP="006423D5">
      <w:pPr>
        <w:tabs>
          <w:tab w:val="left" w:pos="0"/>
          <w:tab w:val="left" w:pos="360"/>
          <w:tab w:val="left" w:pos="1701"/>
        </w:tabs>
        <w:spacing w:beforeLines="50" w:before="156" w:afterLines="50" w:after="156" w:line="440" w:lineRule="exact"/>
        <w:ind w:firstLineChars="200" w:firstLine="420"/>
        <w:jc w:val="left"/>
        <w:rPr>
          <w:rFonts w:ascii="宋体" w:hAnsi="宋体"/>
          <w:szCs w:val="21"/>
        </w:rPr>
      </w:pPr>
      <w:r>
        <w:rPr>
          <w:rFonts w:ascii="宋体" w:hAnsi="宋体" w:hint="eastAsia"/>
          <w:szCs w:val="21"/>
        </w:rPr>
        <w:t>3</w:t>
      </w:r>
      <w:r>
        <w:rPr>
          <w:rFonts w:ascii="宋体" w:hAnsi="宋体"/>
          <w:szCs w:val="21"/>
        </w:rPr>
        <w:t>.无需提交由第三方出具的履约</w:t>
      </w:r>
      <w:r>
        <w:rPr>
          <w:rFonts w:ascii="宋体" w:hAnsi="宋体" w:hint="eastAsia"/>
          <w:szCs w:val="21"/>
        </w:rPr>
        <w:t>担保。</w:t>
      </w:r>
    </w:p>
    <w:p w:rsidR="006423D5" w:rsidRDefault="006423D5" w:rsidP="006423D5">
      <w:pPr>
        <w:numPr>
          <w:ilvl w:val="0"/>
          <w:numId w:val="14"/>
        </w:numPr>
        <w:tabs>
          <w:tab w:val="left" w:pos="0"/>
          <w:tab w:val="left" w:pos="360"/>
          <w:tab w:val="left" w:pos="1418"/>
          <w:tab w:val="left" w:pos="1485"/>
        </w:tabs>
        <w:spacing w:beforeLines="50" w:before="156" w:afterLines="50" w:after="156" w:line="440" w:lineRule="exact"/>
        <w:ind w:left="0" w:firstLineChars="202" w:firstLine="424"/>
        <w:rPr>
          <w:rFonts w:ascii="宋体" w:hAnsi="宋体"/>
          <w:szCs w:val="21"/>
        </w:rPr>
      </w:pPr>
      <w:r>
        <w:rPr>
          <w:rFonts w:ascii="宋体" w:hAnsi="宋体" w:hint="eastAsia"/>
          <w:szCs w:val="21"/>
        </w:rPr>
        <w:t>甲方有权从履约保证金中扣除乙方的违约金、赔偿金及占用费，乙方应当在甲方扣除后</w:t>
      </w:r>
      <w:r>
        <w:rPr>
          <w:rFonts w:ascii="宋体" w:hAnsi="宋体"/>
          <w:szCs w:val="21"/>
        </w:rPr>
        <w:t>7日内补足履约保证金，否则视为乙方未足额缴纳履约保证金。</w:t>
      </w:r>
    </w:p>
    <w:p w:rsidR="006423D5" w:rsidRDefault="006423D5" w:rsidP="006423D5">
      <w:pPr>
        <w:tabs>
          <w:tab w:val="left" w:pos="360"/>
          <w:tab w:val="left" w:pos="900"/>
          <w:tab w:val="left" w:pos="1701"/>
        </w:tabs>
        <w:spacing w:beforeLines="50" w:before="156" w:afterLines="50" w:after="156" w:line="440" w:lineRule="exact"/>
        <w:rPr>
          <w:rFonts w:ascii="宋体" w:hAnsi="宋体"/>
          <w:szCs w:val="21"/>
        </w:rPr>
      </w:pPr>
      <w:r>
        <w:rPr>
          <w:rFonts w:ascii="宋体" w:hAnsi="宋体"/>
          <w:szCs w:val="21"/>
        </w:rPr>
        <w:t xml:space="preserve">    在本合同期满终止或提前解除时，由乙方结清租金、综合管理费、水电费、违约金、赔偿金等与物业使用有关的费用后30日内，甲方将履约保证金余额无息退还乙方，本合同另有约定的除外。</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甲方统筹安排并指定（或变更）办理城壹汇北京路店银行卡</w:t>
      </w:r>
      <w:r>
        <w:rPr>
          <w:rFonts w:ascii="宋体" w:hAnsi="宋体"/>
          <w:szCs w:val="21"/>
        </w:rPr>
        <w:t>POS收单业务的银行，目前是</w:t>
      </w:r>
      <w:r>
        <w:rPr>
          <w:rFonts w:ascii="宋体" w:hAnsi="宋体"/>
          <w:szCs w:val="21"/>
          <w:u w:val="single"/>
        </w:rPr>
        <w:t xml:space="preserve"> / </w:t>
      </w:r>
      <w:r>
        <w:rPr>
          <w:rFonts w:ascii="宋体" w:hAnsi="宋体" w:hint="eastAsia"/>
          <w:szCs w:val="21"/>
        </w:rPr>
        <w:t>银行。甲方亦可统筹安排并指定（或变更）办理城壹汇北京路店电子支付、互联网金融支付的机构、</w:t>
      </w:r>
      <w:r>
        <w:rPr>
          <w:rFonts w:ascii="宋体" w:hAnsi="宋体"/>
          <w:szCs w:val="21"/>
        </w:rPr>
        <w:t>第三方公司，目前是</w:t>
      </w:r>
      <w:r>
        <w:rPr>
          <w:rFonts w:ascii="宋体" w:hAnsi="宋体"/>
          <w:szCs w:val="21"/>
          <w:u w:val="single"/>
        </w:rPr>
        <w:t xml:space="preserve"> / </w:t>
      </w:r>
      <w:r>
        <w:rPr>
          <w:rFonts w:ascii="宋体" w:hAnsi="宋体" w:hint="eastAsia"/>
          <w:szCs w:val="21"/>
        </w:rPr>
        <w:t>。乙方将根据经营管理需要，配合甲方与包括但不限于广州银行、</w:t>
      </w:r>
      <w:r>
        <w:rPr>
          <w:rFonts w:ascii="宋体" w:hAnsi="宋体"/>
          <w:szCs w:val="21"/>
          <w:u w:val="single"/>
        </w:rPr>
        <w:t xml:space="preserve"> / </w:t>
      </w:r>
      <w:r>
        <w:rPr>
          <w:rFonts w:ascii="宋体" w:hAnsi="宋体" w:hint="eastAsia"/>
          <w:szCs w:val="21"/>
        </w:rPr>
        <w:t>公司等其他银行或机构合作上述相关业务。</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本合同及相关补充协议履行过程中，除另有约定外，乙方应当支付的租金、综合管理费、违约金（如有）、赔偿金（如有）等均向甲方指定账户支付：</w:t>
      </w:r>
    </w:p>
    <w:p w:rsidR="006423D5" w:rsidRDefault="006423D5" w:rsidP="006423D5">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 户 名：</w:t>
      </w:r>
      <w:r>
        <w:rPr>
          <w:rFonts w:ascii="宋体" w:hAnsi="宋体" w:hint="eastAsia"/>
          <w:szCs w:val="21"/>
          <w:u w:val="single"/>
        </w:rPr>
        <w:t>广州市城投资产经营管理有限公司流花分公司</w:t>
      </w:r>
    </w:p>
    <w:p w:rsidR="006423D5" w:rsidRDefault="006423D5" w:rsidP="006423D5">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开户银行：</w:t>
      </w:r>
      <w:r>
        <w:rPr>
          <w:rFonts w:ascii="宋体" w:hAnsi="宋体" w:hint="eastAsia"/>
          <w:szCs w:val="21"/>
          <w:u w:val="single"/>
        </w:rPr>
        <w:t xml:space="preserve">中信银行广州北秀支行                    </w:t>
      </w:r>
    </w:p>
    <w:p w:rsidR="006423D5" w:rsidRDefault="006423D5" w:rsidP="006423D5">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开户账号：</w:t>
      </w:r>
      <w:r>
        <w:rPr>
          <w:rFonts w:ascii="宋体" w:hAnsi="宋体"/>
          <w:szCs w:val="21"/>
          <w:u w:val="single"/>
        </w:rPr>
        <w:t>8110901013900244078</w:t>
      </w:r>
      <w:r>
        <w:rPr>
          <w:rFonts w:ascii="宋体" w:hAnsi="宋体" w:hint="eastAsia"/>
          <w:szCs w:val="21"/>
          <w:u w:val="single"/>
        </w:rPr>
        <w:t xml:space="preserve">                     </w:t>
      </w:r>
    </w:p>
    <w:p w:rsidR="006423D5" w:rsidRDefault="006423D5" w:rsidP="006423D5">
      <w:pPr>
        <w:tabs>
          <w:tab w:val="left" w:pos="360"/>
          <w:tab w:val="left" w:pos="90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甲方变更上述账户或要求付至其他账户，应书面通知乙方。</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甲乙双方按政府有关规定各自支付租赁过程中产生的与租赁有关的税费，</w:t>
      </w:r>
      <w:r>
        <w:rPr>
          <w:rFonts w:ascii="宋体" w:hAnsi="宋体" w:hint="eastAsia"/>
          <w:szCs w:val="21"/>
        </w:rPr>
        <w:lastRenderedPageBreak/>
        <w:t>包括但不限于公证费、合同印花税、登记费及其它有关费用。乙方负责自行申报及缴纳各种自身经营税项，如出现漏缴、短缴税款的情况，乙方自行承担一切后果，并须对因而造成甲方的所有损失负全部赔偿责任。</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0"/>
          <w:tab w:val="left" w:pos="360"/>
          <w:tab w:val="left" w:pos="900"/>
        </w:tabs>
        <w:spacing w:beforeLines="50" w:before="156" w:afterLines="50" w:after="156" w:line="440" w:lineRule="exact"/>
        <w:rPr>
          <w:rFonts w:ascii="宋体" w:hAnsi="宋体"/>
          <w:szCs w:val="21"/>
          <w:u w:val="single"/>
        </w:rPr>
      </w:pPr>
    </w:p>
    <w:p w:rsidR="006423D5" w:rsidRDefault="006423D5" w:rsidP="006423D5">
      <w:pPr>
        <w:keepNext/>
        <w:keepLines/>
        <w:spacing w:beforeLines="50" w:before="156" w:afterLines="50" w:after="156" w:line="440" w:lineRule="exact"/>
        <w:jc w:val="center"/>
        <w:outlineLvl w:val="0"/>
        <w:rPr>
          <w:rFonts w:ascii="宋体" w:hAnsi="宋体"/>
          <w:szCs w:val="21"/>
        </w:rPr>
      </w:pPr>
      <w:bookmarkStart w:id="9" w:name="_Toc248924429"/>
      <w:bookmarkStart w:id="10" w:name="_Toc529202687"/>
      <w:r>
        <w:rPr>
          <w:rFonts w:ascii="宋体" w:hAnsi="宋体" w:hint="eastAsia"/>
          <w:b/>
          <w:kern w:val="44"/>
          <w:szCs w:val="21"/>
        </w:rPr>
        <w:t>三  物业</w:t>
      </w:r>
      <w:bookmarkEnd w:id="9"/>
      <w:r>
        <w:rPr>
          <w:rFonts w:ascii="宋体" w:hAnsi="宋体" w:hint="eastAsia"/>
          <w:b/>
          <w:kern w:val="44"/>
          <w:szCs w:val="21"/>
        </w:rPr>
        <w:t>移交</w:t>
      </w:r>
      <w:bookmarkEnd w:id="10"/>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租赁物业的移交日为</w:t>
      </w:r>
      <w:r>
        <w:rPr>
          <w:rFonts w:ascii="宋体" w:hAnsi="宋体" w:hint="eastAsia"/>
          <w:szCs w:val="21"/>
          <w:u w:val="single"/>
        </w:rPr>
        <w:t xml:space="preserve">    </w:t>
      </w:r>
      <w:r>
        <w:rPr>
          <w:rFonts w:ascii="宋体" w:hAnsi="宋体" w:hint="eastAsia"/>
          <w:szCs w:val="21"/>
        </w:rPr>
        <w:t>年</w:t>
      </w:r>
      <w:r>
        <w:rPr>
          <w:rFonts w:ascii="宋体" w:hAnsi="宋体" w:hint="eastAsia"/>
          <w:szCs w:val="21"/>
          <w:u w:val="single"/>
        </w:rPr>
        <w:t xml:space="preserve">  </w:t>
      </w:r>
      <w:r>
        <w:rPr>
          <w:rFonts w:ascii="宋体" w:hAnsi="宋体" w:hint="eastAsia"/>
          <w:szCs w:val="21"/>
        </w:rPr>
        <w:t>月</w:t>
      </w:r>
      <w:r>
        <w:rPr>
          <w:rFonts w:ascii="宋体" w:hAnsi="宋体" w:hint="eastAsia"/>
          <w:szCs w:val="21"/>
          <w:u w:val="single"/>
        </w:rPr>
        <w:t xml:space="preserve">  </w:t>
      </w:r>
      <w:r>
        <w:rPr>
          <w:rFonts w:ascii="宋体" w:hAnsi="宋体" w:hint="eastAsia"/>
          <w:szCs w:val="21"/>
        </w:rPr>
        <w:t>日。甲方有权推迟移交日，但推迟最多不超过三个月，租赁期限相应顺延。乙方应当在移交日前到甲方驻场机构办理租赁物业移交手续。移交日前，乙方应当依据本合同的约定向甲方缴纳履约保证金、预交租金，并应当与物业管理人签订物业管理合同，缴纳水电周转金等。</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乙方在签订本合同前已对租赁物业做了充分了解，知悉和认可租赁物业的现状。乙方愿意承担上述瑕疵或缺陷可能对租赁物业使用和经营造成的风险，并不因此而延迟、拒绝履行其合同约定义务和法定义务。</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0"/>
          <w:tab w:val="left" w:pos="360"/>
          <w:tab w:val="left" w:pos="1843"/>
        </w:tabs>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kern w:val="44"/>
          <w:szCs w:val="21"/>
        </w:rPr>
      </w:pPr>
      <w:bookmarkStart w:id="11" w:name="_Toc248924430"/>
      <w:bookmarkStart w:id="12" w:name="_Toc529202688"/>
      <w:r>
        <w:rPr>
          <w:rFonts w:ascii="宋体" w:hAnsi="宋体" w:hint="eastAsia"/>
          <w:b/>
          <w:kern w:val="44"/>
          <w:szCs w:val="21"/>
        </w:rPr>
        <w:t>四  物业使用</w:t>
      </w:r>
      <w:bookmarkEnd w:id="11"/>
      <w:bookmarkEnd w:id="12"/>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乙方按现状接收物业后，应当在装修期届满前办妥各项经营手续并开门营业。如因甲方的障碍导致乙方未能在装修期届满前办妥合法经营手续，起租日顺延至该障碍消除之日后第</w:t>
      </w:r>
      <w:r>
        <w:rPr>
          <w:rFonts w:ascii="宋体" w:hAnsi="宋体"/>
          <w:szCs w:val="21"/>
        </w:rPr>
        <w:t>30日，租赁期限相应顺延。</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在租赁期限内，乙方的经营业态为</w:t>
      </w:r>
      <w:r>
        <w:rPr>
          <w:rFonts w:ascii="宋体" w:hAnsi="宋体" w:hint="eastAsia"/>
          <w:szCs w:val="21"/>
          <w:u w:val="single"/>
        </w:rPr>
        <w:t xml:space="preserve">      </w:t>
      </w:r>
      <w:r>
        <w:rPr>
          <w:rFonts w:ascii="宋体" w:hAnsi="宋体" w:hint="eastAsia"/>
          <w:szCs w:val="21"/>
        </w:rPr>
        <w:t>，经营品牌为</w:t>
      </w:r>
      <w:r>
        <w:rPr>
          <w:rFonts w:ascii="宋体" w:hAnsi="宋体" w:hint="eastAsia"/>
          <w:szCs w:val="21"/>
          <w:u w:val="single"/>
        </w:rPr>
        <w:t xml:space="preserve">      </w:t>
      </w:r>
      <w:r>
        <w:rPr>
          <w:rFonts w:ascii="宋体" w:hAnsi="宋体" w:hint="eastAsia"/>
          <w:szCs w:val="21"/>
        </w:rPr>
        <w:t>。经营品牌若为加盟或特许经营，乙方应于开业前向甲方提供品牌授权证明。未经甲方书面同意，乙方不得变更经营业态及经营品牌。</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接收租赁物业后，应当根据使用需要对租赁物业进行适当装饰装修，装饰装修不得弃置现有设备设施系统或降低现有系统的配置和使用功能。租赁期间，该租赁物业内部由乙方使用的设备设施（包括甲方提供和乙方自行添置的）及内部装修的保养、维修、更新均由乙方自行负责，并承担由此产生的一切费用。由于乙方原因造成的租赁物业设备设施的损坏，乙方应负责修复或更新。</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lastRenderedPageBreak/>
        <w:t>乙方使用租赁物业和进行装饰装修，应当符合租赁物业的城市物业规划用途，如需调整规划，由乙方负责办理相关申报审批手续并承担风险和</w:t>
      </w:r>
      <w:r w:rsidRPr="00235A92">
        <w:rPr>
          <w:rFonts w:ascii="宋体" w:hAnsi="宋体" w:hint="eastAsia"/>
          <w:szCs w:val="21"/>
        </w:rPr>
        <w:t>费用</w:t>
      </w:r>
      <w:r w:rsidRPr="006423D5">
        <w:rPr>
          <w:rFonts w:ascii="宋体" w:hAnsi="宋体" w:hint="eastAsia"/>
          <w:szCs w:val="21"/>
        </w:rPr>
        <w:t>。租赁区域内，甲方提供的物业工程条件详见附件6(</w:t>
      </w:r>
      <w:r w:rsidRPr="006423D5">
        <w:rPr>
          <w:rFonts w:ascii="宋体" w:hAnsi="宋体"/>
          <w:szCs w:val="21"/>
        </w:rPr>
        <w:t>物业工程条件汇总表</w:t>
      </w:r>
      <w:r w:rsidRPr="006423D5">
        <w:rPr>
          <w:rFonts w:ascii="宋体" w:hAnsi="宋体" w:hint="eastAsia"/>
          <w:szCs w:val="21"/>
        </w:rPr>
        <w:t>),</w:t>
      </w:r>
      <w:r w:rsidRPr="006423D5">
        <w:rPr>
          <w:rFonts w:ascii="宋体" w:hAnsi="宋体"/>
          <w:szCs w:val="21"/>
        </w:rPr>
        <w:t>甲方提供</w:t>
      </w:r>
      <w:r w:rsidRPr="006423D5">
        <w:rPr>
          <w:rFonts w:ascii="宋体" w:hAnsi="宋体" w:hint="eastAsia"/>
          <w:szCs w:val="21"/>
          <w:u w:val="single"/>
        </w:rPr>
        <w:t xml:space="preserve">　 </w:t>
      </w:r>
      <w:r w:rsidRPr="006423D5">
        <w:rPr>
          <w:rFonts w:ascii="宋体" w:hAnsi="宋体" w:hint="eastAsia"/>
          <w:szCs w:val="21"/>
        </w:rPr>
        <w:t>kw的总供电量；</w:t>
      </w:r>
      <w:r w:rsidRPr="00DA3EA0">
        <w:rPr>
          <w:rFonts w:ascii="宋体" w:hAnsi="宋体" w:hint="eastAsia"/>
          <w:szCs w:val="21"/>
        </w:rPr>
        <w:t>甲方提供给水DN</w:t>
      </w:r>
      <w:r w:rsidRPr="00DA3EA0">
        <w:rPr>
          <w:rFonts w:ascii="宋体" w:hAnsi="宋体" w:hint="eastAsia"/>
          <w:szCs w:val="21"/>
          <w:u w:val="single"/>
        </w:rPr>
        <w:t xml:space="preserve">　</w:t>
      </w:r>
      <w:r w:rsidRPr="00DA3EA0">
        <w:rPr>
          <w:rFonts w:ascii="宋体" w:hAnsi="宋体" w:hint="eastAsia"/>
          <w:szCs w:val="21"/>
        </w:rPr>
        <w:t>，排水DN</w:t>
      </w:r>
      <w:r w:rsidRPr="00DA3EA0">
        <w:rPr>
          <w:rFonts w:ascii="宋体" w:hAnsi="宋体" w:hint="eastAsia"/>
          <w:szCs w:val="21"/>
          <w:u w:val="single"/>
        </w:rPr>
        <w:t xml:space="preserve">　</w:t>
      </w:r>
      <w:r w:rsidRPr="00DA3EA0">
        <w:rPr>
          <w:rFonts w:ascii="宋体" w:hAnsi="宋体" w:hint="eastAsia"/>
          <w:szCs w:val="21"/>
        </w:rPr>
        <w:t>，乙方如有给水、排水、排污、油烟、煤气等需求，</w:t>
      </w:r>
      <w:r>
        <w:rPr>
          <w:rFonts w:ascii="宋体" w:hAnsi="宋体" w:hint="eastAsia"/>
          <w:szCs w:val="21"/>
        </w:rPr>
        <w:t>甲方只负责提供相关接驳点位，乙方须向甲方提交相关施工方案，经甲方批准后方可实施，实施费用由乙方自行承担。乙方根</w:t>
      </w:r>
      <w:r>
        <w:rPr>
          <w:rFonts w:ascii="宋体" w:hAnsi="宋体" w:hint="eastAsia"/>
          <w:spacing w:val="-2"/>
          <w:szCs w:val="21"/>
        </w:rPr>
        <w:t>据使用需要对租赁物业进行</w:t>
      </w:r>
      <w:r>
        <w:rPr>
          <w:rFonts w:ascii="宋体" w:hAnsi="宋体" w:hint="eastAsia"/>
          <w:szCs w:val="21"/>
        </w:rPr>
        <w:t>装饰装修，应当将经物业管理人审核同意的</w:t>
      </w:r>
      <w:r>
        <w:rPr>
          <w:rFonts w:ascii="宋体" w:hAnsi="宋体" w:hint="eastAsia"/>
          <w:spacing w:val="-2"/>
          <w:szCs w:val="21"/>
        </w:rPr>
        <w:t>方案报甲方，取得甲方书面同意，并办理合法手续后方可实施。甲方应当在收到乙方的装饰装修方案后</w:t>
      </w:r>
      <w:r>
        <w:rPr>
          <w:rFonts w:ascii="宋体" w:hAnsi="宋体"/>
          <w:spacing w:val="-2"/>
          <w:szCs w:val="21"/>
        </w:rPr>
        <w:t>5</w:t>
      </w:r>
      <w:r>
        <w:rPr>
          <w:rFonts w:ascii="宋体" w:hAnsi="宋体" w:hint="eastAsia"/>
          <w:spacing w:val="-2"/>
          <w:szCs w:val="21"/>
        </w:rPr>
        <w:t>个工作日内作出审核意见。乙方</w:t>
      </w:r>
      <w:r>
        <w:rPr>
          <w:rFonts w:ascii="宋体" w:hAnsi="宋体" w:hint="eastAsia"/>
          <w:szCs w:val="21"/>
        </w:rPr>
        <w:t>自行承担相关费用和责任，如造成甲方损失，应当赔偿。乙方装饰装修时甲方出具的书面同意和相应材料不表示甲方承担上述费用和责任。乙方应于接收物业后</w:t>
      </w:r>
      <w:r>
        <w:rPr>
          <w:rFonts w:ascii="宋体" w:hAnsi="宋体"/>
          <w:szCs w:val="21"/>
        </w:rPr>
        <w:t>20</w:t>
      </w:r>
      <w:r>
        <w:rPr>
          <w:rFonts w:ascii="宋体" w:hAnsi="宋体" w:hint="eastAsia"/>
          <w:szCs w:val="21"/>
        </w:rPr>
        <w:t>日内向甲方提交装修方案及施工图纸，并进场装修。</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乙方承租租赁物业仅限自用，未经甲方书面同意，不可转租、分租。</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本</w:t>
      </w:r>
      <w:r>
        <w:rPr>
          <w:rFonts w:ascii="宋体" w:hAnsi="宋体" w:hint="eastAsia"/>
          <w:szCs w:val="21"/>
        </w:rPr>
        <w:t>合同</w:t>
      </w:r>
      <w:r>
        <w:rPr>
          <w:rFonts w:ascii="宋体" w:hAnsi="宋体" w:hint="eastAsia"/>
          <w:spacing w:val="-2"/>
          <w:szCs w:val="21"/>
        </w:rPr>
        <w:t>履行过程中，未经甲方书面同意，乙方不得将本合同的权利义务全部或部分转让给第三方。</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城壹汇北京路店营业时间为每天上午</w:t>
      </w:r>
      <w:r>
        <w:rPr>
          <w:rFonts w:ascii="宋体" w:hAnsi="宋体"/>
          <w:szCs w:val="21"/>
        </w:rPr>
        <w:t>10:00</w:t>
      </w:r>
      <w:r>
        <w:rPr>
          <w:rFonts w:ascii="宋体" w:hAnsi="宋体" w:hint="eastAsia"/>
          <w:szCs w:val="21"/>
        </w:rPr>
        <w:t>时至晚上</w:t>
      </w:r>
      <w:r>
        <w:rPr>
          <w:rFonts w:ascii="宋体" w:hAnsi="宋体"/>
          <w:szCs w:val="21"/>
        </w:rPr>
        <w:t>10:00</w:t>
      </w:r>
      <w:r>
        <w:rPr>
          <w:rFonts w:ascii="宋体" w:hAnsi="宋体" w:hint="eastAsia"/>
          <w:szCs w:val="21"/>
        </w:rPr>
        <w:t>时，甲方可因季节变化及经营需要变更调整营业时间，乙方应当配合遵守该规定时间开门营业。乙方需调整营业时间的，须经甲方书面同意。</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有关租赁物业及租赁物业内的人身和物品的安全，乙方自行采取适当的保安措施及向保险公司投保，甲方不负责乙方由此带来的损失。乙方须根据国家标准向有效及合法的保险公司购买租赁场地经营过程中及二次装修必要的保险险种，包括公众责任险、乙方自行投入的资产及乙方经营有关财产的财产保险等，且应保证在租赁期间上述保险持续有效。</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乙方应自行妥善处理和承担自身经营过程中产生的纠纷，因乙方经营产生的纠纷对甲方或城壹汇北京路店其他租赁物业造成影响的，甲方有权要求乙方消除影响，</w:t>
      </w:r>
      <w:r w:rsidRPr="000B2508">
        <w:rPr>
          <w:rFonts w:ascii="宋体" w:hAnsi="宋体" w:hint="eastAsia"/>
          <w:szCs w:val="21"/>
        </w:rPr>
        <w:t>造成损失</w:t>
      </w:r>
      <w:r w:rsidRPr="006423D5">
        <w:rPr>
          <w:rFonts w:ascii="宋体" w:hAnsi="宋体" w:hint="eastAsia"/>
          <w:szCs w:val="21"/>
        </w:rPr>
        <w:t>的，甲方</w:t>
      </w:r>
      <w:r w:rsidRPr="0054463B">
        <w:rPr>
          <w:rFonts w:ascii="宋体" w:hAnsi="宋体" w:hint="eastAsia"/>
          <w:szCs w:val="21"/>
        </w:rPr>
        <w:t>有</w:t>
      </w:r>
      <w:r>
        <w:rPr>
          <w:rFonts w:ascii="宋体" w:hAnsi="宋体" w:hint="eastAsia"/>
          <w:szCs w:val="21"/>
        </w:rPr>
        <w:t>权要求乙方进行赔偿。</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乙方应同意并有责任和义务配合甲方指定的施工单位进入乙方所承租的区域进行统一的场馆</w:t>
      </w:r>
      <w:r>
        <w:rPr>
          <w:rFonts w:ascii="宋体" w:hAnsi="宋体"/>
          <w:szCs w:val="21"/>
        </w:rPr>
        <w:t>WiFi</w:t>
      </w:r>
      <w:r>
        <w:rPr>
          <w:rFonts w:ascii="宋体" w:hAnsi="宋体" w:hint="eastAsia"/>
          <w:szCs w:val="21"/>
        </w:rPr>
        <w:t>信号的覆盖施工工作，并有责任和义务对甲方已安装在乙方所承租区域的</w:t>
      </w:r>
      <w:r>
        <w:rPr>
          <w:rFonts w:ascii="宋体" w:hAnsi="宋体"/>
          <w:szCs w:val="21"/>
        </w:rPr>
        <w:t>WiFi</w:t>
      </w:r>
      <w:r>
        <w:rPr>
          <w:rFonts w:ascii="宋体" w:hAnsi="宋体" w:hint="eastAsia"/>
          <w:szCs w:val="21"/>
        </w:rPr>
        <w:t>相关设备、设施和线缆负责保护，不允许任何的随意拆卸或破坏，否则甲方有权要求乙方赔偿相应的损失。</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6423D5" w:rsidRDefault="006423D5" w:rsidP="006423D5">
      <w:pPr>
        <w:keepNext/>
        <w:keepLines/>
        <w:spacing w:beforeLines="50" w:before="156" w:afterLines="50" w:after="156" w:line="440" w:lineRule="exact"/>
        <w:jc w:val="center"/>
        <w:outlineLvl w:val="0"/>
        <w:rPr>
          <w:rFonts w:ascii="宋体" w:hAnsi="宋体"/>
          <w:b/>
          <w:bCs/>
          <w:spacing w:val="-2"/>
          <w:szCs w:val="21"/>
        </w:rPr>
      </w:pPr>
      <w:bookmarkStart w:id="13" w:name="_Toc248924431"/>
      <w:bookmarkStart w:id="14" w:name="_Toc529202689"/>
      <w:r>
        <w:rPr>
          <w:rFonts w:ascii="宋体" w:hAnsi="宋体" w:hint="eastAsia"/>
          <w:b/>
          <w:bCs/>
          <w:szCs w:val="21"/>
        </w:rPr>
        <w:lastRenderedPageBreak/>
        <w:t>五  物业管理</w:t>
      </w:r>
      <w:bookmarkEnd w:id="13"/>
      <w:bookmarkEnd w:id="14"/>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本合同有效期内，乙方应当接受甲方委托的物业管理人对租赁物业的管理服务，本合同签订时乙方</w:t>
      </w:r>
      <w:r>
        <w:rPr>
          <w:rFonts w:ascii="宋体" w:hAnsi="宋体" w:hint="eastAsia"/>
          <w:spacing w:val="-2"/>
          <w:szCs w:val="21"/>
        </w:rPr>
        <w:t>须</w:t>
      </w:r>
      <w:r>
        <w:rPr>
          <w:rFonts w:ascii="宋体" w:hAnsi="宋体"/>
          <w:spacing w:val="-2"/>
          <w:szCs w:val="21"/>
        </w:rPr>
        <w:t>与甲方指定的物业管理人</w:t>
      </w:r>
      <w:r>
        <w:rPr>
          <w:rFonts w:ascii="宋体" w:hAnsi="宋体" w:hint="eastAsia"/>
          <w:spacing w:val="-2"/>
          <w:szCs w:val="21"/>
        </w:rPr>
        <w:t>同时</w:t>
      </w:r>
      <w:r>
        <w:rPr>
          <w:rFonts w:ascii="宋体" w:hAnsi="宋体"/>
          <w:spacing w:val="-2"/>
          <w:szCs w:val="21"/>
        </w:rPr>
        <w:t>签订《</w:t>
      </w:r>
      <w:r>
        <w:rPr>
          <w:rFonts w:ascii="宋体" w:hAnsi="宋体" w:hint="eastAsia"/>
          <w:spacing w:val="-2"/>
          <w:szCs w:val="21"/>
        </w:rPr>
        <w:t>城壹汇北京路店项目物业管理服务合同</w:t>
      </w:r>
      <w:r>
        <w:rPr>
          <w:rFonts w:ascii="宋体" w:hAnsi="宋体"/>
          <w:spacing w:val="-2"/>
          <w:szCs w:val="21"/>
        </w:rPr>
        <w:t>》、《环境安全管理协议书》、《消防责任书》、《安全生产责任书》、《道路安全责任书》、《计划生育责任书》、《维稳综治目标管理责任书》。</w:t>
      </w:r>
      <w:r>
        <w:rPr>
          <w:rFonts w:ascii="宋体" w:hAnsi="宋体" w:hint="eastAsia"/>
          <w:spacing w:val="-2"/>
          <w:szCs w:val="21"/>
        </w:rPr>
        <w:t>且</w:t>
      </w:r>
      <w:r>
        <w:rPr>
          <w:rFonts w:ascii="宋体" w:hAnsi="宋体"/>
          <w:spacing w:val="-2"/>
          <w:szCs w:val="21"/>
        </w:rPr>
        <w:t>甲方及物业管理人有权就</w:t>
      </w:r>
      <w:r>
        <w:rPr>
          <w:rFonts w:ascii="宋体" w:hAnsi="宋体" w:hint="eastAsia"/>
          <w:spacing w:val="-2"/>
          <w:szCs w:val="21"/>
        </w:rPr>
        <w:t>城壹汇北京路店物业的使用和管理制定各项规章制度（包括但不限于本合同签订时向乙方出示的《城壹汇北京路店物业管理规约》、《城壹汇北京路店装修手册》等），并根据实际情况进行实时修改和调整，在相关平台公布后实施。乙方承诺遵守物业的使用和管理的各项规章制度及物业管理人实施的各项管理措施。</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spacing w:val="-2"/>
          <w:szCs w:val="21"/>
        </w:rPr>
        <w:t>甲方可委托具有相应资质的物业服务企业行使物业管理职责，由此产生的物业管理收益归甲方所有。甲方负责</w:t>
      </w:r>
      <w:r>
        <w:rPr>
          <w:rFonts w:ascii="宋体" w:hAnsi="宋体" w:hint="eastAsia"/>
          <w:spacing w:val="-2"/>
          <w:szCs w:val="21"/>
        </w:rPr>
        <w:t>城壹汇北京路店各租赁区域范围外公共的供水、供电、电梯、消防、排水、路灯、泛光照明设备设施的管理和维护维修以及治安秩序、绿化、环境卫生等事项进行管理和服务。</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城壹汇北京路店户外广告位置及相关收益归甲方所有。乙方设置户外招牌、广告，应当将设置方案报甲方。未经甲方书面同意，不得擅自设立。如需取得有关行政管理部门审批许可的，还应当在办理相关手续后方可实施，相关手续及费用，由乙方负责。</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城壹汇北京路店的供水、供电、电信</w:t>
      </w:r>
      <w:r>
        <w:rPr>
          <w:rFonts w:ascii="宋体" w:hAnsi="宋体" w:hint="eastAsia"/>
          <w:szCs w:val="21"/>
        </w:rPr>
        <w:t>接入</w:t>
      </w:r>
      <w:r>
        <w:rPr>
          <w:rFonts w:ascii="宋体" w:hAnsi="宋体" w:hint="eastAsia"/>
          <w:spacing w:val="-2"/>
          <w:szCs w:val="21"/>
        </w:rPr>
        <w:t>服务等，由物业管理人统筹管理相关服务，</w:t>
      </w:r>
      <w:r>
        <w:rPr>
          <w:rFonts w:ascii="宋体" w:hAnsi="宋体" w:hint="eastAsia"/>
          <w:szCs w:val="21"/>
        </w:rPr>
        <w:t>乙方不得自行或另行选择或接入。城壹汇北京路店</w:t>
      </w:r>
      <w:r>
        <w:rPr>
          <w:rFonts w:ascii="宋体" w:hAnsi="宋体" w:hint="eastAsia"/>
          <w:spacing w:val="-2"/>
          <w:szCs w:val="21"/>
        </w:rPr>
        <w:t>红线范围内的停车设施及场地由甲方或物业管理人统筹安排使用，收费办法及有关规定由甲方或物业管理人另行确定。</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租赁物业区域内，乙方是安全生产第一责任人，负责治安、消防、环卫、卫生防疫、计划生育、安全生产、廉洁从业等管理责任，配合和协助政府相关职能部门开展区域联防联动和综合整治。</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或甲方许可的第三人）对租赁物业范围内非乙方自用的设备设施、管线进行管理、维护、维修、改造、新增时，乙方应无条件协助和配合，提供穿越、借道等便利。按照安全、公平、合理的原则，正确处理物业的给排水、通风、采光、通行、卫生、消防、环保、装修等方面的相邻关系，不得侵害他人的合法利益。</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乙方应合理、合法使用该物业，对其雇员、转承租人、分租人违反物业管理规章制度的行为承担连带责任。物业管理人由于故意或过失所引起的物业管理责任，由物业管理人自行承担，甲方不因此承担责任。</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lastRenderedPageBreak/>
        <w:t>乙方有责任积极配合处理煤气泄漏、漏电、火灾、水灾、水管爆裂、协助公安机关执行任务等涉及公共安全的突发事件，甲方免予承担因采取积极措施而产生相关责任。</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乙方承诺租赁商铺内不进行违法违规活动或超越规定的经营范围，所陈列或销售商品不得有任何侵权行为，不得侵犯消费者的权利及损害消费者的其他利益，不得出售假冒伪劣、违禁</w:t>
      </w:r>
      <w:r>
        <w:rPr>
          <w:rFonts w:ascii="宋体" w:hAnsi="宋体"/>
          <w:spacing w:val="-2"/>
          <w:szCs w:val="21"/>
        </w:rPr>
        <w:t>/违法、过期、变质商品，不得欺骗顾客，商品标识必须符合国家规定，并必须按照中国法律规定承担销售方责任，甲方</w:t>
      </w:r>
      <w:r>
        <w:rPr>
          <w:rFonts w:ascii="宋体" w:hAnsi="宋体" w:hint="eastAsia"/>
          <w:spacing w:val="-2"/>
          <w:szCs w:val="21"/>
        </w:rPr>
        <w:t>不因此承担任何责任。</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6423D5" w:rsidRDefault="006423D5" w:rsidP="006423D5">
      <w:pPr>
        <w:keepNext/>
        <w:keepLines/>
        <w:spacing w:beforeLines="50" w:before="156" w:afterLines="50" w:after="156" w:line="440" w:lineRule="exact"/>
        <w:jc w:val="center"/>
        <w:outlineLvl w:val="0"/>
        <w:rPr>
          <w:rFonts w:ascii="宋体" w:hAnsi="宋体"/>
          <w:b/>
          <w:bCs/>
          <w:spacing w:val="-2"/>
          <w:szCs w:val="21"/>
        </w:rPr>
      </w:pPr>
      <w:bookmarkStart w:id="15" w:name="_Toc529202690"/>
      <w:bookmarkStart w:id="16" w:name="_Toc248924432"/>
    </w:p>
    <w:p w:rsidR="006423D5" w:rsidRDefault="006423D5" w:rsidP="006423D5">
      <w:pPr>
        <w:keepNext/>
        <w:keepLines/>
        <w:spacing w:beforeLines="50" w:before="156" w:afterLines="50" w:after="156" w:line="440" w:lineRule="exact"/>
        <w:jc w:val="center"/>
        <w:outlineLvl w:val="0"/>
        <w:rPr>
          <w:rFonts w:ascii="宋体" w:hAnsi="宋体"/>
          <w:b/>
          <w:bCs/>
          <w:spacing w:val="-2"/>
          <w:szCs w:val="21"/>
        </w:rPr>
      </w:pPr>
      <w:r>
        <w:rPr>
          <w:rFonts w:ascii="宋体" w:hAnsi="宋体" w:hint="eastAsia"/>
          <w:b/>
          <w:bCs/>
          <w:spacing w:val="-2"/>
          <w:szCs w:val="21"/>
        </w:rPr>
        <w:t>六  权利限制</w:t>
      </w:r>
      <w:bookmarkEnd w:id="15"/>
      <w:bookmarkEnd w:id="16"/>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租赁物业全部或部分产权转让时，甲方应当提前</w:t>
      </w:r>
      <w:r>
        <w:rPr>
          <w:rFonts w:ascii="宋体" w:hAnsi="宋体"/>
          <w:spacing w:val="-2"/>
          <w:szCs w:val="21"/>
        </w:rPr>
        <w:t>3个月书面通知乙方；租赁物业全部或部分产权抵押时，甲方应确保不影响本合同的履行。租赁物业产权转让时，乙方不主张优先购买权。</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甲方可以将本合同的权利义务一并进行转让，但应当提前</w:t>
      </w:r>
      <w:r>
        <w:rPr>
          <w:rFonts w:ascii="宋体" w:hAnsi="宋体"/>
          <w:spacing w:val="-2"/>
          <w:szCs w:val="21"/>
        </w:rPr>
        <w:t>30日书面通知乙方。转让后，受让方继承甲方在本合同中的权利、义务。</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乙方无权对租赁物业产权进行处置。未经甲方书面同意，乙方不得对租赁物业任何部分的产权以及因承租租赁物业而取得的任何权益进行转让或设置保证、抵押、质押等他项权利，不得转让本合同的权利义务。</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使用租赁物业的权利不得超过租赁期限。未经甲方书面同意，乙方在有关租赁物业使用的补充协议、文件中设定权利义务的期限不得超过租赁期限，乙方也不得以任何作为或不作为的方式设定或处分其租赁期限之外的租赁物业的使用权利。乙方取得租赁期限届满（包括本合同提前解除的情形）之后租赁物业的任何经营权益，应当返还甲方。</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未经甲方书面明确授权，乙方不得以甲方的名义对外签署任何合同、文件或进行任何其他活动，不得实施任何利用甲方信用的行为。</w:t>
      </w:r>
    </w:p>
    <w:p w:rsidR="006423D5" w:rsidRPr="00AA3E8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其他约定</w:t>
      </w:r>
      <w:r>
        <w:rPr>
          <w:rFonts w:ascii="宋体" w:hAnsi="宋体" w:hint="eastAsia"/>
          <w:szCs w:val="21"/>
        </w:rPr>
        <w:t>：</w:t>
      </w:r>
      <w:r>
        <w:rPr>
          <w:rFonts w:ascii="宋体" w:hAnsi="宋体" w:hint="eastAsia"/>
          <w:szCs w:val="21"/>
          <w:u w:val="single"/>
        </w:rPr>
        <w:t xml:space="preserve">          /          </w:t>
      </w:r>
      <w:r>
        <w:rPr>
          <w:rFonts w:ascii="宋体" w:hAnsi="宋体" w:hint="eastAsia"/>
          <w:szCs w:val="21"/>
        </w:rPr>
        <w:t>。</w:t>
      </w:r>
    </w:p>
    <w:p w:rsidR="006423D5" w:rsidRDefault="006423D5" w:rsidP="006423D5">
      <w:pPr>
        <w:keepNext/>
        <w:keepLines/>
        <w:spacing w:beforeLines="50" w:before="156" w:afterLines="50" w:after="156" w:line="440" w:lineRule="exact"/>
        <w:jc w:val="center"/>
        <w:outlineLvl w:val="0"/>
        <w:rPr>
          <w:rFonts w:ascii="宋体" w:hAnsi="宋体"/>
          <w:b/>
          <w:kern w:val="44"/>
          <w:szCs w:val="21"/>
        </w:rPr>
      </w:pPr>
      <w:bookmarkStart w:id="17" w:name="_Toc248924433"/>
      <w:bookmarkStart w:id="18" w:name="_Toc529202691"/>
      <w:r>
        <w:rPr>
          <w:rFonts w:ascii="宋体" w:hAnsi="宋体" w:hint="eastAsia"/>
          <w:b/>
          <w:kern w:val="44"/>
          <w:szCs w:val="21"/>
        </w:rPr>
        <w:t>七  违约责任</w:t>
      </w:r>
      <w:bookmarkEnd w:id="17"/>
      <w:bookmarkEnd w:id="18"/>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甲方</w:t>
      </w:r>
      <w:r>
        <w:rPr>
          <w:rFonts w:ascii="宋体" w:hAnsi="宋体" w:hint="eastAsia"/>
          <w:szCs w:val="21"/>
        </w:rPr>
        <w:t>应保证其对租赁物业的使用权真实、合法、有效。如果因甲方不具</w:t>
      </w:r>
      <w:r>
        <w:rPr>
          <w:rFonts w:ascii="宋体" w:hAnsi="宋体" w:hint="eastAsia"/>
          <w:szCs w:val="21"/>
        </w:rPr>
        <w:lastRenderedPageBreak/>
        <w:t>备租赁物业使用权导致本合同（全部或部分）不能履行或被人民法院、仲裁机构、有关行政部门依法认定为无效或被撤销，甲方应当赔偿乙方的损失。</w:t>
      </w:r>
    </w:p>
    <w:p w:rsidR="006423D5" w:rsidRDefault="006423D5" w:rsidP="006423D5">
      <w:pPr>
        <w:tabs>
          <w:tab w:val="left" w:pos="0"/>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t>甲方无故提前单方面解除本合同，应当全额退还乙方的履约保证金，并按照履约保证金的一倍向乙方支付违约金。</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pacing w:val="-2"/>
          <w:szCs w:val="21"/>
        </w:rPr>
      </w:pPr>
      <w:r>
        <w:rPr>
          <w:rFonts w:ascii="宋体" w:hAnsi="宋体" w:hint="eastAsia"/>
          <w:szCs w:val="21"/>
        </w:rPr>
        <w:t>乙方违</w:t>
      </w:r>
      <w:r>
        <w:rPr>
          <w:rFonts w:ascii="宋体" w:hAnsi="宋体" w:hint="eastAsia"/>
          <w:spacing w:val="-2"/>
          <w:szCs w:val="21"/>
        </w:rPr>
        <w:t>反本合同关于营业时间约定的，每违反一次，应当按当月租金的</w:t>
      </w:r>
      <w:r>
        <w:rPr>
          <w:rFonts w:ascii="宋体" w:hAnsi="宋体"/>
          <w:spacing w:val="-2"/>
          <w:szCs w:val="21"/>
        </w:rPr>
        <w:t>10%向甲方支付违约金（如为装修期，则按月综合管理费的10%计算）。</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pacing w:val="-2"/>
          <w:szCs w:val="21"/>
        </w:rPr>
      </w:pPr>
      <w:r>
        <w:rPr>
          <w:rFonts w:ascii="宋体" w:hAnsi="宋体" w:hint="eastAsia"/>
          <w:spacing w:val="-2"/>
          <w:szCs w:val="21"/>
        </w:rPr>
        <w:t>乙方未能按照本合同的约定支付租金、综合管理费，每逾期</w:t>
      </w:r>
      <w:r>
        <w:rPr>
          <w:rFonts w:ascii="宋体" w:hAnsi="宋体"/>
          <w:spacing w:val="-2"/>
          <w:szCs w:val="21"/>
        </w:rPr>
        <w:t>1日，按照应付而未付的租金、综合管理费的0.1%支付违约金。逾期超过30天，甲方有权采取相关管理措施（包括但不限于停止对租赁物业供水供电、限制物品进出、限制人员进入等），由此产生的责任由乙方承担。</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16"/>
        <w:rPr>
          <w:rFonts w:ascii="宋体" w:hAnsi="宋体"/>
          <w:szCs w:val="21"/>
        </w:rPr>
      </w:pPr>
      <w:r>
        <w:rPr>
          <w:rFonts w:ascii="宋体" w:hAnsi="宋体" w:hint="eastAsia"/>
          <w:spacing w:val="-2"/>
          <w:szCs w:val="21"/>
        </w:rPr>
        <w:t>乙方未按本合同约定缴纳履约保证金，甲方有权要求乙方足额缴纳，经书面催告后，仍未补足的，</w:t>
      </w:r>
      <w:r>
        <w:rPr>
          <w:rFonts w:ascii="宋体" w:hAnsi="宋体" w:hint="eastAsia"/>
          <w:szCs w:val="21"/>
        </w:rPr>
        <w:t>乙方应按照履约保证金的</w:t>
      </w:r>
      <w:r>
        <w:rPr>
          <w:rFonts w:ascii="宋体" w:hAnsi="宋体"/>
          <w:szCs w:val="21"/>
        </w:rPr>
        <w:t>20%支付违约金。</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乙方违反本合同第四部分“物业使用”或第五部分“物业管理”的规定，甲方有权书面通知乙方要求限期整改。乙方未能限期整改，甲方将再次书面通知限期整改并要求乙方支付相当于一个月租金的</w:t>
      </w:r>
      <w:r>
        <w:rPr>
          <w:rFonts w:ascii="宋体" w:hAnsi="宋体"/>
          <w:szCs w:val="21"/>
        </w:rPr>
        <w:t>10%</w:t>
      </w:r>
      <w:r>
        <w:rPr>
          <w:rFonts w:ascii="宋体" w:hAnsi="宋体" w:hint="eastAsia"/>
          <w:szCs w:val="21"/>
        </w:rPr>
        <w:t>违约金。</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360"/>
          <w:tab w:val="left" w:pos="1260"/>
        </w:tabs>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kern w:val="44"/>
          <w:szCs w:val="21"/>
        </w:rPr>
      </w:pPr>
      <w:bookmarkStart w:id="19" w:name="_Toc529202692"/>
      <w:bookmarkStart w:id="20" w:name="_Toc248924434"/>
      <w:r>
        <w:rPr>
          <w:rFonts w:ascii="宋体" w:hAnsi="宋体" w:hint="eastAsia"/>
          <w:b/>
          <w:kern w:val="44"/>
          <w:szCs w:val="21"/>
        </w:rPr>
        <w:t>八  合同终止与解除</w:t>
      </w:r>
      <w:bookmarkEnd w:id="19"/>
      <w:bookmarkEnd w:id="20"/>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经双方友好协商一致，可解除本合同并签订终止协议。</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乙方自起租日起未满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并经甲方同意后，乙方可与甲方解除合同，租赁物业的交还标准及装饰装修、设备设施按本合同第五十七条约定执行，乙方已缴纳的履约保证金作为甲方二次招商等费用的补偿，不予退还。</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乙方自起租日起已满</w:t>
      </w:r>
      <w:r>
        <w:rPr>
          <w:rFonts w:ascii="宋体" w:hAnsi="宋体"/>
          <w:szCs w:val="21"/>
        </w:rPr>
        <w:t>6个月的，因自身原因不能继续经营的，可提前15日以上向甲方书面申请解除合同，在乙方交还租赁物业、结清全部费用（包括但不限于租金、综合管理费、水电费等）</w:t>
      </w:r>
      <w:r>
        <w:rPr>
          <w:rFonts w:ascii="宋体" w:hAnsi="宋体" w:hint="eastAsia"/>
          <w:szCs w:val="21"/>
        </w:rPr>
        <w:t>并经甲方同意后，乙方可与甲方解除合同，租赁物业的交还标准及</w:t>
      </w:r>
      <w:r>
        <w:rPr>
          <w:rFonts w:ascii="宋体" w:hAnsi="宋体" w:hint="eastAsia"/>
          <w:szCs w:val="21"/>
        </w:rPr>
        <w:lastRenderedPageBreak/>
        <w:t>装饰装修、设备设施按本合同第五十七条约定执行，甲方全额退还乙方的履约保证金（无息退还）。</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租赁物业因不可归责于乙方的事由部分或者全部毁损、灭失，致使本合同目的不能实现的，乙方有权解除本合同。</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有下列情形之一的，甲方可解除本合同，且各方互不承担违约责任：</w:t>
      </w:r>
    </w:p>
    <w:p w:rsidR="006423D5" w:rsidRDefault="006423D5" w:rsidP="006423D5">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因法律、法规调整或不可抗力致使租赁合同不能继续履行的；</w:t>
      </w:r>
    </w:p>
    <w:p w:rsidR="006423D5" w:rsidRDefault="006423D5" w:rsidP="006423D5">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因城市建设规划或城市更新改造需要拆迁的；</w:t>
      </w:r>
    </w:p>
    <w:p w:rsidR="006423D5" w:rsidRDefault="006423D5" w:rsidP="006423D5">
      <w:pPr>
        <w:numPr>
          <w:ilvl w:val="3"/>
          <w:numId w:val="15"/>
        </w:numPr>
        <w:tabs>
          <w:tab w:val="left" w:pos="220"/>
          <w:tab w:val="left" w:pos="709"/>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因租赁物业规划用途与实际用途不符，而影响乙方继续使用租赁物业的。</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乙方在使用租赁物业过程中有下列情况之一，甲方有权单方面解除本合同：</w:t>
      </w:r>
    </w:p>
    <w:p w:rsidR="006423D5" w:rsidRDefault="006423D5" w:rsidP="006423D5">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违反本合同第四部分“物业使用”或第五部分“物业管理”的规定，经甲方两次书面通知限期整改但仍未改正的；</w:t>
      </w:r>
    </w:p>
    <w:p w:rsidR="006423D5" w:rsidRDefault="006423D5" w:rsidP="006423D5">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违反本合同第六部分“权利限制”的规定，经甲方书面通知限期整改但未改正的；</w:t>
      </w:r>
    </w:p>
    <w:p w:rsidR="006423D5" w:rsidRDefault="006423D5" w:rsidP="006423D5">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逾期缴纳租金或综合管理费、水电费超过</w:t>
      </w:r>
      <w:r>
        <w:rPr>
          <w:rFonts w:ascii="宋体" w:hAnsi="宋体"/>
          <w:szCs w:val="21"/>
        </w:rPr>
        <w:t>30天；</w:t>
      </w:r>
    </w:p>
    <w:p w:rsidR="006423D5" w:rsidRDefault="006423D5" w:rsidP="006423D5">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未按本合同约定缴纳履约保证金超过</w:t>
      </w:r>
      <w:r>
        <w:rPr>
          <w:rFonts w:ascii="宋体" w:hAnsi="宋体"/>
          <w:szCs w:val="21"/>
        </w:rPr>
        <w:t>30天的；</w:t>
      </w:r>
    </w:p>
    <w:p w:rsidR="006423D5" w:rsidRDefault="006423D5" w:rsidP="006423D5">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未能按约定进场装修，经甲方书面通知</w:t>
      </w:r>
      <w:r>
        <w:rPr>
          <w:rFonts w:ascii="宋体" w:hAnsi="宋体"/>
          <w:szCs w:val="21"/>
        </w:rPr>
        <w:t>2次仍未改正的；</w:t>
      </w:r>
    </w:p>
    <w:p w:rsidR="006423D5" w:rsidRDefault="006423D5" w:rsidP="006423D5">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未能按约定开业的，经甲方书面通知</w:t>
      </w:r>
      <w:r>
        <w:rPr>
          <w:rFonts w:ascii="宋体" w:hAnsi="宋体"/>
          <w:szCs w:val="21"/>
        </w:rPr>
        <w:t>2次仍未改正的；</w:t>
      </w:r>
    </w:p>
    <w:p w:rsidR="006423D5" w:rsidRDefault="006423D5" w:rsidP="006423D5">
      <w:pPr>
        <w:numPr>
          <w:ilvl w:val="0"/>
          <w:numId w:val="16"/>
        </w:numPr>
        <w:tabs>
          <w:tab w:val="left" w:pos="426"/>
          <w:tab w:val="left" w:pos="709"/>
        </w:tabs>
        <w:spacing w:beforeLines="50" w:before="156" w:afterLines="50" w:after="156" w:line="440" w:lineRule="exact"/>
        <w:ind w:left="0" w:firstLine="426"/>
        <w:rPr>
          <w:rFonts w:ascii="宋体" w:hAnsi="宋体"/>
          <w:szCs w:val="21"/>
        </w:rPr>
      </w:pPr>
      <w:r>
        <w:rPr>
          <w:rFonts w:ascii="宋体" w:hAnsi="宋体" w:hint="eastAsia"/>
          <w:szCs w:val="21"/>
        </w:rPr>
        <w:t>乙方每自然年度内未按甲方指定营业时间营业超过</w:t>
      </w:r>
      <w:r>
        <w:rPr>
          <w:rFonts w:ascii="宋体" w:hAnsi="宋体"/>
          <w:szCs w:val="21"/>
        </w:rPr>
        <w:t>5次。</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本合同期满终止或提前解除时，乙方及物业使用人应在</w:t>
      </w:r>
      <w:r>
        <w:rPr>
          <w:rFonts w:ascii="宋体" w:hAnsi="宋体"/>
          <w:szCs w:val="21"/>
        </w:rPr>
        <w:t>10日内（本合同另有约定除外）将租赁物业移交甲方，租赁物业内的全部装饰装修及设备设施（乙方自行添置用于经营并未形成添附的除外）无偿移交归甲方所有，乙方不得拆除、毁损或提出赔偿、补偿的要求。装饰装修应当保持当时状况，设备设施应当保持功能完好。</w:t>
      </w:r>
    </w:p>
    <w:p w:rsidR="006423D5" w:rsidRDefault="006423D5" w:rsidP="006423D5">
      <w:pPr>
        <w:tabs>
          <w:tab w:val="left" w:pos="360"/>
          <w:tab w:val="left" w:pos="1485"/>
          <w:tab w:val="left" w:pos="1701"/>
        </w:tabs>
        <w:spacing w:beforeLines="50" w:before="156" w:afterLines="50" w:after="156" w:line="440" w:lineRule="exact"/>
        <w:rPr>
          <w:rFonts w:ascii="宋体" w:hAnsi="宋体"/>
          <w:szCs w:val="21"/>
        </w:rPr>
      </w:pPr>
      <w:r>
        <w:rPr>
          <w:rFonts w:ascii="宋体" w:hAnsi="宋体"/>
          <w:szCs w:val="21"/>
        </w:rPr>
        <w:t xml:space="preserve">    乙方应积极配合甲方进行相关的交接及善后工作，不得因本合同期满终止或提前解除而不履行配合义务，如因不配合交接及善后工作，给甲方造成损失的，乙方应当进行赔偿。</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本合同期满终止或提前解除后，乙方未按约定将租赁物业移交的，甲方有权采取由公证部门见证等有效措施收回租赁物业，乙方应承担由此产生的费用并向甲方支</w:t>
      </w:r>
      <w:r>
        <w:rPr>
          <w:rFonts w:ascii="宋体" w:hAnsi="宋体" w:hint="eastAsia"/>
          <w:szCs w:val="21"/>
        </w:rPr>
        <w:lastRenderedPageBreak/>
        <w:t>付租赁物业的占用费，每日的占用费为本合同期满终止或提前解除时日租金的两倍。</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因乙方违约导致本合同提前解除的，相关事宜处理如下：</w:t>
      </w:r>
    </w:p>
    <w:p w:rsidR="006423D5" w:rsidRDefault="006423D5" w:rsidP="006423D5">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乙方已交纳的租金、综合管理费、履约保证金不予退还，本合同解除前欠缴的租金、综合管理费、水电费、违约金等应当补交，给甲方造成损失的，应当赔偿；</w:t>
      </w:r>
    </w:p>
    <w:p w:rsidR="006423D5" w:rsidRDefault="006423D5" w:rsidP="006423D5">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乙方应当补缴租赁物业装修期的使用费，该部分费用相当于租赁物业首年月租金</w:t>
      </w:r>
      <w:r>
        <w:rPr>
          <w:rFonts w:ascii="仿宋" w:eastAsia="仿宋" w:hAnsi="仿宋" w:hint="eastAsia"/>
          <w:sz w:val="24"/>
        </w:rPr>
        <w:t>×</w:t>
      </w:r>
      <w:r>
        <w:rPr>
          <w:rFonts w:ascii="宋体" w:hAnsi="宋体" w:hint="eastAsia"/>
          <w:szCs w:val="21"/>
          <w:u w:val="single"/>
        </w:rPr>
        <w:t xml:space="preserve">      </w:t>
      </w:r>
      <w:r>
        <w:rPr>
          <w:rFonts w:ascii="宋体" w:hAnsi="宋体" w:hint="eastAsia"/>
          <w:szCs w:val="21"/>
        </w:rPr>
        <w:t>装修期月份数；</w:t>
      </w:r>
    </w:p>
    <w:p w:rsidR="006423D5" w:rsidRDefault="006423D5" w:rsidP="006423D5">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乙方应当按照本合同的约定交还租赁物业；</w:t>
      </w:r>
    </w:p>
    <w:p w:rsidR="006423D5" w:rsidRDefault="006423D5" w:rsidP="006423D5">
      <w:pPr>
        <w:numPr>
          <w:ilvl w:val="3"/>
          <w:numId w:val="17"/>
        </w:numPr>
        <w:tabs>
          <w:tab w:val="left" w:pos="426"/>
          <w:tab w:val="left" w:pos="709"/>
          <w:tab w:val="left" w:pos="1701"/>
          <w:tab w:val="left" w:pos="6374"/>
        </w:tabs>
        <w:spacing w:beforeLines="50" w:before="156" w:afterLines="50" w:after="156" w:line="440" w:lineRule="exact"/>
        <w:ind w:left="0" w:firstLine="420"/>
        <w:rPr>
          <w:rFonts w:ascii="宋体" w:hAnsi="宋体"/>
          <w:szCs w:val="21"/>
        </w:rPr>
      </w:pPr>
      <w:r>
        <w:rPr>
          <w:rFonts w:ascii="宋体" w:hAnsi="宋体" w:hint="eastAsia"/>
          <w:szCs w:val="21"/>
        </w:rPr>
        <w:t>乙方就租赁物业的物业使用所签署的全部合同文件终止履行，乙方自行结清有关债权债务，确保甲方收回租赁物业时无任何纠纷遗留。</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360"/>
        </w:tabs>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kern w:val="44"/>
          <w:szCs w:val="21"/>
        </w:rPr>
      </w:pPr>
      <w:bookmarkStart w:id="21" w:name="_Toc529202693"/>
      <w:bookmarkStart w:id="22" w:name="_Toc248924435"/>
      <w:r>
        <w:rPr>
          <w:rFonts w:ascii="宋体" w:hAnsi="宋体" w:hint="eastAsia"/>
          <w:b/>
          <w:kern w:val="44"/>
          <w:szCs w:val="21"/>
        </w:rPr>
        <w:t>九  争议解决</w:t>
      </w:r>
      <w:bookmarkEnd w:id="21"/>
      <w:bookmarkEnd w:id="22"/>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在本合同履行过程中如发生争议时，各方应协商解决，协商不成，可依法向租赁物业所在地人民法院提起诉讼。</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各方一致同意，本合同的签订、效力、解释、履行，以及争议的解决等均适用中华人民共和国（不含港澳台地区）法律。</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360"/>
        </w:tabs>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bCs/>
          <w:kern w:val="44"/>
          <w:szCs w:val="21"/>
        </w:rPr>
      </w:pPr>
      <w:bookmarkStart w:id="23" w:name="_Toc529202694"/>
      <w:bookmarkStart w:id="24" w:name="_Toc248924436"/>
      <w:r>
        <w:rPr>
          <w:rFonts w:ascii="宋体" w:hAnsi="宋体" w:hint="eastAsia"/>
          <w:b/>
          <w:bCs/>
          <w:kern w:val="44"/>
          <w:szCs w:val="21"/>
        </w:rPr>
        <w:t>十  文件构成及解释顺序</w:t>
      </w:r>
      <w:bookmarkEnd w:id="23"/>
      <w:bookmarkEnd w:id="24"/>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下列文件构成各方之间签订本合同的全部内容，且每一文件都应作为本合同不可分割的一部分，并互为补充和解释。如各文件之间发生矛盾或冲突，则按下列文件先后排列顺序进行解释：</w:t>
      </w:r>
    </w:p>
    <w:p w:rsidR="006423D5" w:rsidRDefault="006423D5" w:rsidP="006423D5">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本合同的补充协议或补充合同；</w:t>
      </w:r>
    </w:p>
    <w:p w:rsidR="006423D5" w:rsidRDefault="006423D5" w:rsidP="006423D5">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本合同及附件；</w:t>
      </w:r>
    </w:p>
    <w:p w:rsidR="006423D5" w:rsidRDefault="006423D5" w:rsidP="006423D5">
      <w:pPr>
        <w:numPr>
          <w:ilvl w:val="3"/>
          <w:numId w:val="18"/>
        </w:numPr>
        <w:tabs>
          <w:tab w:val="left" w:pos="360"/>
          <w:tab w:val="left" w:pos="709"/>
          <w:tab w:val="left" w:pos="851"/>
          <w:tab w:val="left" w:pos="6374"/>
        </w:tabs>
        <w:spacing w:beforeLines="50" w:before="156" w:afterLines="50" w:after="156" w:line="440" w:lineRule="exact"/>
        <w:ind w:left="0" w:firstLine="420"/>
        <w:rPr>
          <w:rFonts w:ascii="宋体" w:hAnsi="宋体"/>
          <w:szCs w:val="21"/>
        </w:rPr>
      </w:pPr>
      <w:r>
        <w:rPr>
          <w:rFonts w:ascii="宋体" w:hAnsi="宋体" w:hint="eastAsia"/>
          <w:szCs w:val="21"/>
        </w:rPr>
        <w:t>本合同的其他组成部分。</w:t>
      </w:r>
    </w:p>
    <w:p w:rsidR="006423D5" w:rsidRDefault="006423D5" w:rsidP="006423D5">
      <w:pPr>
        <w:tabs>
          <w:tab w:val="left" w:pos="360"/>
          <w:tab w:val="left" w:pos="1701"/>
        </w:tabs>
        <w:spacing w:beforeLines="50" w:before="156" w:afterLines="50" w:after="156" w:line="440" w:lineRule="exact"/>
        <w:ind w:firstLineChars="200" w:firstLine="420"/>
        <w:rPr>
          <w:rFonts w:ascii="宋体" w:hAnsi="宋体"/>
          <w:szCs w:val="21"/>
        </w:rPr>
      </w:pPr>
      <w:r>
        <w:rPr>
          <w:rFonts w:ascii="宋体" w:hAnsi="宋体" w:hint="eastAsia"/>
          <w:szCs w:val="21"/>
        </w:rPr>
        <w:lastRenderedPageBreak/>
        <w:t>本合同履行过程中，各方按照广州市房管局示范文本签订的《广州市房屋租赁合同》，用于租赁备案，不构成各方权利义务新的约定，其内容与本合同不一致的，以本合同为准。必要时，任何一方都有权在租赁备案时要求对方按照本条约定进行确认。</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0"/>
          <w:tab w:val="left" w:pos="360"/>
        </w:tabs>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kern w:val="44"/>
          <w:szCs w:val="21"/>
        </w:rPr>
      </w:pPr>
      <w:bookmarkStart w:id="25" w:name="_Toc248924437"/>
      <w:bookmarkStart w:id="26" w:name="_Toc529202695"/>
      <w:r>
        <w:rPr>
          <w:rFonts w:ascii="宋体" w:hAnsi="宋体" w:hint="eastAsia"/>
          <w:b/>
          <w:kern w:val="44"/>
          <w:szCs w:val="21"/>
        </w:rPr>
        <w:t>十一  不可抗力</w:t>
      </w:r>
      <w:bookmarkEnd w:id="25"/>
      <w:bookmarkEnd w:id="26"/>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遇有不可抗力的一方，应立即书面通知对方，并应在</w:t>
      </w:r>
      <w:r>
        <w:rPr>
          <w:rFonts w:ascii="宋体" w:hAnsi="宋体"/>
          <w:szCs w:val="21"/>
        </w:rPr>
        <w:t>15天内，提供不可抗力详情及合同不能履行或者部分不能履行或者需要延期履行理由的有效证明文件。各方在不可抗力事故停止后或影响消除后应当立即履行合同义务。因不可抗力造成的各自损失，由各方自行承担。</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非因甲方或物业管理公司之过失，或因下列甲方无法控制事故，甲方不承担任何赔偿责任。本合同规定乙方缴付租金、综合管理费及其它费用的义务，也不因此受到任何影响：</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进行必要的物业维护维修工程，如各项公共设备、设施、装置必要的维修保养，以及非甲方原因致使物业配套设备及</w:t>
      </w:r>
      <w:r>
        <w:rPr>
          <w:rFonts w:ascii="宋体" w:hAnsi="宋体"/>
          <w:szCs w:val="21"/>
        </w:rPr>
        <w:t>/或市政设施(包括但不限于水、电、煤气等)的暂时停止使用；</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地震、火灾、风灾、水灾等自然灾害或恶劣天气或不可抗拒之外力灾害，以及城壹汇北京路店内外、檐顶、地下、楼内各种管道及设施及其它任何部分的泄煤气、泄电、泄水及潮湿及其中偶发事故等原因而引起的损失；</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因失窃或保安或其它类似的原因引起的损失；</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因城壹汇北京路店内其它承租者和人员或任何第三者的原因及施工引起的损失或损坏；</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任何部分之损坏或因水满溢流，或沟渠满溢，或甲方在该物业内所设之固定装置与设备之损坏而造成乙方或其他人的人身、财产的伤害及损失；</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由于电梯、自动扶梯、防火和安全设置、空调及设备和广场其他设备停止运作而造成对乙方或其他人的人身或财产的损害或损失；</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由于电、煤气和水供应上的损失、故障、爆炸及停止而造成的损害或损失；</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lastRenderedPageBreak/>
        <w:t>因特别或突发事件，需控制城壹汇北京路店客流，对乙方经营造成影响或损失的；</w:t>
      </w:r>
    </w:p>
    <w:p w:rsidR="006423D5" w:rsidRDefault="006423D5" w:rsidP="006423D5">
      <w:pPr>
        <w:numPr>
          <w:ilvl w:val="3"/>
          <w:numId w:val="19"/>
        </w:numPr>
        <w:tabs>
          <w:tab w:val="left" w:pos="360"/>
          <w:tab w:val="left" w:pos="709"/>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因上级部门进行消防等安全检测造成甲方服务中断；</w:t>
      </w:r>
    </w:p>
    <w:p w:rsidR="006423D5" w:rsidRDefault="006423D5" w:rsidP="006423D5">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为提高城壹汇北京路店的整体形象而进行改造，修缮工程所造成甲方服务中断；</w:t>
      </w:r>
    </w:p>
    <w:p w:rsidR="006423D5" w:rsidRDefault="006423D5" w:rsidP="006423D5">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不可抗力因素造成或其他非甲方所能控制因素造成；</w:t>
      </w:r>
    </w:p>
    <w:p w:rsidR="006423D5" w:rsidRDefault="006423D5" w:rsidP="006423D5">
      <w:pPr>
        <w:numPr>
          <w:ilvl w:val="3"/>
          <w:numId w:val="19"/>
        </w:numPr>
        <w:tabs>
          <w:tab w:val="left" w:pos="360"/>
          <w:tab w:val="left" w:pos="709"/>
          <w:tab w:val="left" w:pos="851"/>
          <w:tab w:val="left" w:pos="993"/>
          <w:tab w:val="left" w:pos="6374"/>
        </w:tabs>
        <w:spacing w:beforeLines="50" w:before="156" w:afterLines="50" w:after="156" w:line="440" w:lineRule="exact"/>
        <w:ind w:left="0" w:firstLine="426"/>
        <w:rPr>
          <w:rFonts w:ascii="宋体" w:hAnsi="宋体"/>
          <w:szCs w:val="21"/>
        </w:rPr>
      </w:pPr>
      <w:r>
        <w:rPr>
          <w:rFonts w:ascii="宋体" w:hAnsi="宋体" w:hint="eastAsia"/>
          <w:szCs w:val="21"/>
        </w:rPr>
        <w:t>非甲方过错导致的行政当局行为和公用事业服务提供者行为。</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其他约定：</w:t>
      </w:r>
      <w:r>
        <w:rPr>
          <w:rFonts w:ascii="宋体" w:hAnsi="宋体" w:hint="eastAsia"/>
          <w:szCs w:val="21"/>
          <w:u w:val="single"/>
        </w:rPr>
        <w:t xml:space="preserve">          /          </w:t>
      </w:r>
      <w:r>
        <w:rPr>
          <w:rFonts w:ascii="宋体" w:hAnsi="宋体" w:hint="eastAsia"/>
          <w:szCs w:val="21"/>
        </w:rPr>
        <w:t>。</w:t>
      </w:r>
    </w:p>
    <w:p w:rsidR="006423D5" w:rsidRDefault="006423D5" w:rsidP="006423D5">
      <w:pPr>
        <w:tabs>
          <w:tab w:val="left" w:pos="0"/>
          <w:tab w:val="left" w:pos="360"/>
          <w:tab w:val="left" w:pos="1701"/>
        </w:tabs>
        <w:spacing w:beforeLines="50" w:before="156" w:afterLines="50" w:after="156" w:line="440" w:lineRule="exact"/>
        <w:rPr>
          <w:rFonts w:ascii="宋体" w:hAnsi="宋体"/>
          <w:szCs w:val="21"/>
        </w:rPr>
      </w:pPr>
    </w:p>
    <w:p w:rsidR="006423D5" w:rsidRDefault="006423D5" w:rsidP="006423D5">
      <w:pPr>
        <w:keepNext/>
        <w:keepLines/>
        <w:spacing w:beforeLines="50" w:before="156" w:afterLines="50" w:after="156" w:line="440" w:lineRule="exact"/>
        <w:jc w:val="center"/>
        <w:outlineLvl w:val="0"/>
        <w:rPr>
          <w:rFonts w:ascii="宋体" w:hAnsi="宋体"/>
          <w:b/>
          <w:bCs/>
          <w:kern w:val="44"/>
          <w:szCs w:val="21"/>
        </w:rPr>
      </w:pPr>
      <w:bookmarkStart w:id="27" w:name="_Toc529202696"/>
      <w:bookmarkStart w:id="28" w:name="_Toc248924438"/>
      <w:r>
        <w:rPr>
          <w:rFonts w:ascii="宋体" w:hAnsi="宋体" w:hint="eastAsia"/>
          <w:b/>
          <w:bCs/>
          <w:kern w:val="44"/>
          <w:szCs w:val="21"/>
        </w:rPr>
        <w:t>十二  其他</w:t>
      </w:r>
      <w:bookmarkEnd w:id="27"/>
      <w:bookmarkEnd w:id="28"/>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合同文件履行中凡涉及各权利、义务和责任的通知、意见、建议，应当书面形式送达对方。本合同中所列各方的通信地址为送达的地址，如有任何一方的联系人、地址、电话或传真变更，应当书面通知对方。在变更通知送达对方之前，按原通信地址发出的邮件视为送达。</w:t>
      </w:r>
    </w:p>
    <w:p w:rsidR="006423D5" w:rsidRDefault="006423D5" w:rsidP="006423D5">
      <w:pPr>
        <w:numPr>
          <w:ilvl w:val="0"/>
          <w:numId w:val="14"/>
        </w:numPr>
        <w:tabs>
          <w:tab w:val="clear" w:pos="1485"/>
          <w:tab w:val="left" w:pos="0"/>
          <w:tab w:val="left" w:pos="360"/>
          <w:tab w:val="left" w:pos="1701"/>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本合同未尽事宜，由各方另行协商并以书面方式约定。</w:t>
      </w:r>
    </w:p>
    <w:p w:rsidR="006423D5" w:rsidRDefault="006423D5" w:rsidP="006423D5">
      <w:pPr>
        <w:numPr>
          <w:ilvl w:val="0"/>
          <w:numId w:val="14"/>
        </w:numPr>
        <w:tabs>
          <w:tab w:val="clear" w:pos="1485"/>
          <w:tab w:val="left" w:pos="0"/>
          <w:tab w:val="left" w:pos="360"/>
          <w:tab w:val="left" w:pos="1843"/>
        </w:tabs>
        <w:spacing w:beforeLines="50" w:before="156" w:afterLines="50" w:after="156" w:line="440" w:lineRule="exact"/>
        <w:ind w:left="0" w:firstLineChars="202" w:firstLine="424"/>
        <w:rPr>
          <w:rFonts w:ascii="宋体" w:hAnsi="宋体"/>
          <w:szCs w:val="21"/>
        </w:rPr>
      </w:pPr>
      <w:r>
        <w:rPr>
          <w:rFonts w:ascii="宋体" w:hAnsi="宋体" w:hint="eastAsia"/>
          <w:szCs w:val="21"/>
        </w:rPr>
        <w:t>本合同正本一式</w:t>
      </w:r>
      <w:r>
        <w:rPr>
          <w:rFonts w:ascii="宋体" w:hAnsi="宋体"/>
          <w:szCs w:val="21"/>
          <w:u w:val="single"/>
        </w:rPr>
        <w:t xml:space="preserve"> </w:t>
      </w:r>
      <w:r>
        <w:rPr>
          <w:rFonts w:ascii="宋体" w:hAnsi="宋体" w:hint="eastAsia"/>
          <w:szCs w:val="21"/>
          <w:u w:val="single"/>
        </w:rPr>
        <w:t xml:space="preserve">陆 </w:t>
      </w:r>
      <w:r>
        <w:rPr>
          <w:rFonts w:ascii="宋体" w:hAnsi="宋体" w:hint="eastAsia"/>
          <w:szCs w:val="21"/>
        </w:rPr>
        <w:t>份，自签署之日起生效。甲方执</w:t>
      </w:r>
      <w:r>
        <w:rPr>
          <w:rFonts w:ascii="宋体" w:hAnsi="宋体" w:hint="eastAsia"/>
          <w:szCs w:val="21"/>
          <w:u w:val="single"/>
        </w:rPr>
        <w:t>肆</w:t>
      </w:r>
      <w:r>
        <w:rPr>
          <w:rFonts w:ascii="宋体" w:hAnsi="宋体" w:hint="eastAsia"/>
          <w:szCs w:val="21"/>
        </w:rPr>
        <w:t>份，乙方执</w:t>
      </w:r>
      <w:r>
        <w:rPr>
          <w:rFonts w:ascii="宋体" w:hAnsi="宋体" w:hint="eastAsia"/>
          <w:szCs w:val="21"/>
          <w:u w:val="single"/>
        </w:rPr>
        <w:t>贰</w:t>
      </w:r>
      <w:r>
        <w:rPr>
          <w:rFonts w:ascii="宋体" w:hAnsi="宋体" w:hint="eastAsia"/>
          <w:szCs w:val="21"/>
        </w:rPr>
        <w:t>份，具有同等法律效力。</w:t>
      </w:r>
    </w:p>
    <w:p w:rsidR="006423D5" w:rsidRDefault="006423D5" w:rsidP="006423D5">
      <w:pPr>
        <w:tabs>
          <w:tab w:val="left" w:pos="360"/>
          <w:tab w:val="left" w:pos="1485"/>
        </w:tabs>
        <w:spacing w:beforeLines="50" w:before="156" w:afterLines="50" w:after="156" w:line="440" w:lineRule="exact"/>
        <w:rPr>
          <w:rFonts w:ascii="宋体" w:hAnsi="宋体"/>
          <w:szCs w:val="21"/>
        </w:rPr>
      </w:pPr>
      <w:r>
        <w:rPr>
          <w:rFonts w:ascii="宋体" w:hAnsi="宋体" w:hint="eastAsia"/>
          <w:szCs w:val="21"/>
        </w:rPr>
        <w:t>（以下无正文）</w:t>
      </w:r>
    </w:p>
    <w:p w:rsidR="006423D5" w:rsidRPr="006423D5" w:rsidRDefault="006423D5" w:rsidP="006423D5">
      <w:pPr>
        <w:tabs>
          <w:tab w:val="left" w:pos="360"/>
          <w:tab w:val="left" w:pos="1485"/>
        </w:tabs>
        <w:spacing w:beforeLines="50" w:before="156" w:afterLines="50" w:after="156" w:line="440" w:lineRule="exact"/>
        <w:ind w:firstLineChars="200" w:firstLine="420"/>
        <w:rPr>
          <w:rFonts w:ascii="宋体" w:hAnsi="宋体"/>
          <w:szCs w:val="21"/>
          <w:u w:val="single"/>
        </w:rPr>
      </w:pPr>
      <w:r w:rsidRPr="006423D5">
        <w:rPr>
          <w:rFonts w:ascii="宋体" w:hAnsi="宋体" w:hint="eastAsia"/>
          <w:szCs w:val="21"/>
        </w:rPr>
        <w:t>附件：</w:t>
      </w:r>
      <w:r w:rsidRPr="006423D5">
        <w:rPr>
          <w:rFonts w:ascii="宋体" w:hAnsi="宋体"/>
          <w:szCs w:val="21"/>
        </w:rPr>
        <w:t>1.租赁物业位置示意图</w:t>
      </w:r>
    </w:p>
    <w:p w:rsidR="006423D5" w:rsidRPr="006423D5" w:rsidRDefault="006423D5" w:rsidP="006423D5">
      <w:pPr>
        <w:tabs>
          <w:tab w:val="left" w:pos="360"/>
          <w:tab w:val="left" w:pos="1485"/>
        </w:tabs>
        <w:spacing w:beforeLines="50" w:before="156" w:afterLines="50" w:after="156" w:line="440" w:lineRule="exact"/>
        <w:ind w:firstLineChars="500" w:firstLine="1050"/>
        <w:rPr>
          <w:rFonts w:ascii="宋体" w:hAnsi="宋体"/>
          <w:szCs w:val="21"/>
        </w:rPr>
      </w:pPr>
      <w:r w:rsidRPr="006423D5">
        <w:rPr>
          <w:rFonts w:ascii="宋体" w:hAnsi="宋体"/>
          <w:szCs w:val="21"/>
        </w:rPr>
        <w:t>2.承租人身份证复印件，或工商营业执照、法人代表身份证等</w:t>
      </w:r>
    </w:p>
    <w:p w:rsidR="006423D5" w:rsidRPr="006423D5" w:rsidRDefault="006423D5" w:rsidP="006423D5">
      <w:pPr>
        <w:tabs>
          <w:tab w:val="left" w:pos="360"/>
          <w:tab w:val="left" w:pos="1485"/>
        </w:tabs>
        <w:spacing w:beforeLines="50" w:before="156" w:afterLines="50" w:after="156" w:line="440" w:lineRule="exact"/>
        <w:ind w:firstLineChars="500" w:firstLine="1050"/>
        <w:rPr>
          <w:rFonts w:ascii="宋体" w:hAnsi="宋体"/>
          <w:szCs w:val="21"/>
        </w:rPr>
      </w:pPr>
      <w:r w:rsidRPr="006423D5">
        <w:rPr>
          <w:rFonts w:ascii="宋体" w:hAnsi="宋体" w:hint="eastAsia"/>
          <w:szCs w:val="21"/>
        </w:rPr>
        <w:t>3.履约保函</w:t>
      </w:r>
    </w:p>
    <w:p w:rsidR="006423D5" w:rsidRPr="006423D5" w:rsidRDefault="006423D5" w:rsidP="006423D5">
      <w:pPr>
        <w:tabs>
          <w:tab w:val="left" w:pos="360"/>
          <w:tab w:val="left" w:pos="1485"/>
        </w:tabs>
        <w:spacing w:beforeLines="50" w:before="156" w:afterLines="50" w:after="156" w:line="440" w:lineRule="exact"/>
        <w:ind w:firstLineChars="500" w:firstLine="1050"/>
        <w:rPr>
          <w:rFonts w:ascii="宋体" w:hAnsi="宋体"/>
          <w:szCs w:val="21"/>
        </w:rPr>
      </w:pPr>
      <w:r w:rsidRPr="006423D5">
        <w:rPr>
          <w:rFonts w:ascii="宋体" w:hAnsi="宋体" w:hint="eastAsia"/>
          <w:szCs w:val="21"/>
        </w:rPr>
        <w:t>4.承诺函</w:t>
      </w:r>
    </w:p>
    <w:p w:rsidR="006423D5" w:rsidRPr="006423D5" w:rsidRDefault="006423D5" w:rsidP="006423D5">
      <w:pPr>
        <w:tabs>
          <w:tab w:val="left" w:pos="360"/>
          <w:tab w:val="left" w:pos="1485"/>
        </w:tabs>
        <w:spacing w:beforeLines="50" w:before="156" w:afterLines="50" w:after="156" w:line="440" w:lineRule="exact"/>
        <w:ind w:firstLineChars="500" w:firstLine="1050"/>
        <w:rPr>
          <w:rFonts w:ascii="宋体" w:hAnsi="宋体" w:hint="eastAsia"/>
          <w:szCs w:val="21"/>
        </w:rPr>
      </w:pPr>
      <w:r w:rsidRPr="006423D5">
        <w:rPr>
          <w:rFonts w:ascii="宋体" w:hAnsi="宋体" w:hint="eastAsia"/>
          <w:szCs w:val="21"/>
        </w:rPr>
        <w:t>5</w:t>
      </w:r>
      <w:r w:rsidRPr="006423D5">
        <w:rPr>
          <w:rFonts w:ascii="宋体" w:hAnsi="宋体"/>
          <w:szCs w:val="21"/>
        </w:rPr>
        <w:t>.廉洁协议书</w:t>
      </w:r>
    </w:p>
    <w:p w:rsidR="006423D5" w:rsidRPr="006423D5" w:rsidRDefault="006423D5" w:rsidP="006423D5">
      <w:pPr>
        <w:tabs>
          <w:tab w:val="left" w:pos="360"/>
          <w:tab w:val="left" w:pos="1485"/>
        </w:tabs>
        <w:spacing w:beforeLines="50" w:before="156" w:afterLines="50" w:after="156" w:line="440" w:lineRule="exact"/>
        <w:ind w:firstLineChars="500" w:firstLine="1050"/>
        <w:rPr>
          <w:rFonts w:ascii="宋体" w:hAnsi="宋体"/>
          <w:szCs w:val="21"/>
        </w:rPr>
      </w:pPr>
      <w:r w:rsidRPr="006423D5">
        <w:rPr>
          <w:rFonts w:ascii="宋体" w:hAnsi="宋体" w:hint="eastAsia"/>
          <w:szCs w:val="21"/>
        </w:rPr>
        <w:t>6.物业工程条件汇总表</w:t>
      </w:r>
    </w:p>
    <w:p w:rsidR="006423D5" w:rsidRDefault="006423D5" w:rsidP="006423D5">
      <w:pPr>
        <w:tabs>
          <w:tab w:val="left" w:pos="360"/>
          <w:tab w:val="left" w:pos="1485"/>
        </w:tabs>
        <w:spacing w:beforeLines="50" w:before="156" w:afterLines="50" w:after="156" w:line="440" w:lineRule="exact"/>
        <w:ind w:firstLineChars="500" w:firstLine="1050"/>
        <w:rPr>
          <w:rFonts w:ascii="宋体" w:hAnsi="宋体"/>
          <w:szCs w:val="21"/>
        </w:rPr>
      </w:pPr>
      <w:r w:rsidRPr="006423D5">
        <w:rPr>
          <w:rFonts w:ascii="宋体" w:hAnsi="宋体" w:hint="eastAsia"/>
          <w:szCs w:val="21"/>
        </w:rPr>
        <w:t>7</w:t>
      </w:r>
      <w:r w:rsidRPr="006423D5">
        <w:rPr>
          <w:rFonts w:ascii="宋体" w:hAnsi="宋体"/>
          <w:szCs w:val="21"/>
        </w:rPr>
        <w:t>.客户信息备案表</w:t>
      </w:r>
      <w:r>
        <w:rPr>
          <w:rFonts w:ascii="宋体" w:hAnsi="宋体"/>
          <w:szCs w:val="21"/>
        </w:rPr>
        <w:t xml:space="preserve">                                                                                                                                                                                </w:t>
      </w:r>
      <w:r>
        <w:rPr>
          <w:rFonts w:ascii="宋体" w:hAnsi="宋体"/>
          <w:szCs w:val="21"/>
        </w:rPr>
        <w:br w:type="page"/>
      </w:r>
      <w:r>
        <w:rPr>
          <w:rFonts w:ascii="宋体" w:hAnsi="宋体" w:hint="eastAsia"/>
          <w:szCs w:val="21"/>
        </w:rPr>
        <w:lastRenderedPageBreak/>
        <w:t>（本页为签署页）</w:t>
      </w: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甲方：</w:t>
      </w:r>
      <w:r>
        <w:rPr>
          <w:rFonts w:ascii="宋体" w:hAnsi="宋体" w:hint="eastAsia"/>
          <w:szCs w:val="21"/>
          <w:u w:val="single"/>
        </w:rPr>
        <w:t xml:space="preserve">　　　　　　</w:t>
      </w:r>
      <w:r>
        <w:rPr>
          <w:rFonts w:ascii="宋体" w:hAnsi="宋体" w:hint="eastAsia"/>
          <w:szCs w:val="21"/>
        </w:rPr>
        <w:t>（签字或盖章）</w:t>
      </w: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乙方：</w:t>
      </w:r>
      <w:r>
        <w:rPr>
          <w:rFonts w:ascii="宋体" w:hAnsi="宋体" w:hint="eastAsia"/>
          <w:szCs w:val="21"/>
          <w:u w:val="single"/>
        </w:rPr>
        <w:t xml:space="preserve">　　　　　　</w:t>
      </w:r>
      <w:r>
        <w:rPr>
          <w:rFonts w:ascii="宋体" w:hAnsi="宋体" w:hint="eastAsia"/>
          <w:szCs w:val="21"/>
        </w:rPr>
        <w:t>（签字或盖章）</w:t>
      </w: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szCs w:val="21"/>
        </w:rPr>
        <w:br w:type="page"/>
      </w:r>
      <w:r>
        <w:rPr>
          <w:rFonts w:ascii="宋体" w:hAnsi="宋体" w:hint="eastAsia"/>
          <w:szCs w:val="21"/>
        </w:rPr>
        <w:lastRenderedPageBreak/>
        <w:t>附件</w:t>
      </w:r>
      <w:r>
        <w:rPr>
          <w:rFonts w:ascii="宋体" w:hAnsi="宋体"/>
          <w:szCs w:val="21"/>
        </w:rPr>
        <w:t>1：</w:t>
      </w:r>
    </w:p>
    <w:p w:rsidR="006423D5" w:rsidRDefault="006423D5" w:rsidP="006423D5">
      <w:pPr>
        <w:jc w:val="center"/>
        <w:rPr>
          <w:rFonts w:ascii="宋体" w:hAnsi="宋体" w:hint="eastAsia"/>
          <w:b/>
          <w:sz w:val="28"/>
          <w:szCs w:val="28"/>
        </w:rPr>
      </w:pPr>
      <w:bookmarkStart w:id="29" w:name="_Toc267662635"/>
      <w:bookmarkStart w:id="30" w:name="_Toc267666356"/>
      <w:r w:rsidRPr="006423D5">
        <w:rPr>
          <w:rFonts w:ascii="宋体" w:hAnsi="宋体" w:hint="eastAsia"/>
          <w:b/>
          <w:sz w:val="28"/>
          <w:szCs w:val="28"/>
        </w:rPr>
        <w:t>租赁物业位置示意图</w:t>
      </w: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sz w:val="24"/>
          <w:szCs w:val="24"/>
        </w:rPr>
      </w:pPr>
      <w:r>
        <w:rPr>
          <w:rFonts w:ascii="宋体" w:hAnsi="宋体" w:hint="eastAsia"/>
          <w:sz w:val="24"/>
          <w:szCs w:val="24"/>
        </w:rPr>
        <w:t>（阴影区域为物业租赁范围）</w:t>
      </w:r>
    </w:p>
    <w:p w:rsidR="006423D5" w:rsidRPr="006423D5" w:rsidRDefault="006423D5" w:rsidP="006423D5">
      <w:pPr>
        <w:jc w:val="center"/>
        <w:rPr>
          <w:rFonts w:ascii="宋体" w:hAnsi="宋体"/>
          <w:sz w:val="24"/>
          <w:szCs w:val="24"/>
        </w:rPr>
      </w:pPr>
    </w:p>
    <w:p w:rsidR="006423D5" w:rsidRDefault="006423D5" w:rsidP="006423D5">
      <w:pPr>
        <w:jc w:val="center"/>
        <w:rPr>
          <w:rFonts w:ascii="宋体" w:hAnsi="宋体" w:hint="eastAsia"/>
          <w:b/>
          <w:szCs w:val="21"/>
        </w:rPr>
      </w:pPr>
      <w:r>
        <w:rPr>
          <w:rFonts w:ascii="宋体" w:hAnsi="宋体"/>
          <w:b/>
          <w:noProof/>
          <w:szCs w:val="21"/>
        </w:rPr>
        <w:drawing>
          <wp:inline distT="0" distB="0" distL="0" distR="0" wp14:anchorId="49EA1887" wp14:editId="34BBD74C">
            <wp:extent cx="4137025" cy="4087495"/>
            <wp:effectExtent l="0" t="0" r="0" b="8255"/>
            <wp:docPr id="1" name="图片 1" descr="3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07"/>
                    <pic:cNvPicPr>
                      <a:picLocks noChangeAspect="1" noChangeArrowheads="1"/>
                    </pic:cNvPicPr>
                  </pic:nvPicPr>
                  <pic:blipFill>
                    <a:blip r:embed="rId6">
                      <a:extLst>
                        <a:ext uri="{28A0092B-C50C-407E-A947-70E740481C1C}">
                          <a14:useLocalDpi xmlns:a14="http://schemas.microsoft.com/office/drawing/2010/main" val="0"/>
                        </a:ext>
                      </a:extLst>
                    </a:blip>
                    <a:srcRect l="41948" t="36299" r="31506" b="29494"/>
                    <a:stretch>
                      <a:fillRect/>
                    </a:stretch>
                  </pic:blipFill>
                  <pic:spPr bwMode="auto">
                    <a:xfrm>
                      <a:off x="0" y="0"/>
                      <a:ext cx="4137025" cy="4087495"/>
                    </a:xfrm>
                    <a:prstGeom prst="rect">
                      <a:avLst/>
                    </a:prstGeom>
                    <a:noFill/>
                    <a:ln>
                      <a:noFill/>
                    </a:ln>
                  </pic:spPr>
                </pic:pic>
              </a:graphicData>
            </a:graphic>
          </wp:inline>
        </w:drawing>
      </w: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Default="006423D5" w:rsidP="006423D5">
      <w:pPr>
        <w:jc w:val="center"/>
        <w:rPr>
          <w:rFonts w:ascii="宋体" w:hAnsi="宋体" w:hint="eastAsia"/>
          <w:b/>
          <w:szCs w:val="21"/>
        </w:rPr>
      </w:pPr>
    </w:p>
    <w:p w:rsidR="006423D5" w:rsidRPr="00CB51B8" w:rsidRDefault="006423D5" w:rsidP="006423D5">
      <w:pPr>
        <w:jc w:val="center"/>
        <w:rPr>
          <w:rFonts w:ascii="宋体" w:hAnsi="宋体"/>
          <w:b/>
          <w:szCs w:val="21"/>
        </w:rPr>
      </w:pPr>
    </w:p>
    <w:p w:rsidR="006423D5" w:rsidRPr="005D5FEF" w:rsidRDefault="006423D5" w:rsidP="006423D5">
      <w:pPr>
        <w:widowControl/>
        <w:rPr>
          <w:rFonts w:ascii="宋体" w:hAnsi="宋体" w:cs="宋体"/>
          <w:b/>
          <w:bCs/>
          <w:kern w:val="0"/>
          <w:szCs w:val="21"/>
        </w:rPr>
      </w:pPr>
      <w:r>
        <w:rPr>
          <w:noProof/>
        </w:rPr>
        <w:lastRenderedPageBreak/>
        <mc:AlternateContent>
          <mc:Choice Requires="wps">
            <w:drawing>
              <wp:anchor distT="0" distB="0" distL="114300" distR="114300" simplePos="0" relativeHeight="251659264" behindDoc="0" locked="0" layoutInCell="1" allowOverlap="1" wp14:anchorId="253F59CD" wp14:editId="0A64C320">
                <wp:simplePos x="0" y="0"/>
                <wp:positionH relativeFrom="column">
                  <wp:posOffset>1962150</wp:posOffset>
                </wp:positionH>
                <wp:positionV relativeFrom="paragraph">
                  <wp:posOffset>3768725</wp:posOffset>
                </wp:positionV>
                <wp:extent cx="1057275" cy="152400"/>
                <wp:effectExtent l="0" t="0" r="28575" b="19050"/>
                <wp:wrapNone/>
                <wp:docPr id="2" name="矩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57275" cy="152400"/>
                        </a:xfrm>
                        <a:prstGeom prst="rect">
                          <a:avLst/>
                        </a:prstGeom>
                        <a:solidFill>
                          <a:srgbClr val="FFFFFF"/>
                        </a:solidFill>
                        <a:ln w="9525">
                          <a:solidFill>
                            <a:srgbClr val="FFFFFF"/>
                          </a:solidFill>
                          <a:miter lim="800000"/>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2" o:spid="_x0000_s1026" style="position:absolute;left:0;text-align:left;margin-left:154.5pt;margin-top:296.75pt;width:83.25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" strokecolor="white"/>
            </w:pict>
          </mc:Fallback>
        </mc:AlternateContent>
      </w:r>
      <w:r>
        <w:rPr>
          <w:rFonts w:ascii="宋体" w:hAnsi="宋体" w:hint="eastAsia"/>
          <w:szCs w:val="21"/>
        </w:rPr>
        <w:t>附件</w:t>
      </w:r>
      <w:r>
        <w:rPr>
          <w:rFonts w:ascii="宋体" w:hAnsi="宋体"/>
          <w:szCs w:val="21"/>
        </w:rPr>
        <w:t>2：</w:t>
      </w:r>
    </w:p>
    <w:p w:rsidR="006423D5" w:rsidRDefault="006423D5" w:rsidP="006423D5">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承租人身份证复印件，或工商营业执照、法人代表身份证等</w:t>
      </w:r>
    </w:p>
    <w:p w:rsidR="006423D5" w:rsidRDefault="006423D5" w:rsidP="006423D5">
      <w:pPr>
        <w:tabs>
          <w:tab w:val="left" w:pos="360"/>
          <w:tab w:val="left" w:pos="1485"/>
        </w:tabs>
        <w:spacing w:line="240" w:lineRule="atLeast"/>
        <w:jc w:val="left"/>
        <w:rPr>
          <w:rFonts w:ascii="宋体" w:hAnsi="宋体"/>
          <w:b/>
          <w:szCs w:val="21"/>
        </w:rPr>
      </w:pPr>
    </w:p>
    <w:p w:rsidR="006423D5" w:rsidRDefault="006423D5" w:rsidP="006423D5">
      <w:pPr>
        <w:tabs>
          <w:tab w:val="left" w:pos="360"/>
          <w:tab w:val="left" w:pos="1485"/>
        </w:tabs>
        <w:spacing w:line="240" w:lineRule="atLeast"/>
        <w:jc w:val="left"/>
        <w:rPr>
          <w:rFonts w:ascii="宋体" w:hAnsi="宋体"/>
          <w:b/>
          <w:szCs w:val="21"/>
        </w:rPr>
      </w:pPr>
    </w:p>
    <w:bookmarkEnd w:id="29"/>
    <w:bookmarkEnd w:id="30"/>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r>
        <w:rPr>
          <w:rFonts w:ascii="宋体" w:hAnsi="宋体" w:hint="eastAsia"/>
          <w:szCs w:val="21"/>
        </w:rPr>
        <w:lastRenderedPageBreak/>
        <w:t>附件</w:t>
      </w:r>
      <w:r>
        <w:rPr>
          <w:rFonts w:ascii="宋体" w:hAnsi="宋体"/>
          <w:szCs w:val="21"/>
        </w:rPr>
        <w:t>3：</w:t>
      </w:r>
    </w:p>
    <w:p w:rsidR="006423D5" w:rsidRDefault="006423D5" w:rsidP="006423D5">
      <w:pPr>
        <w:tabs>
          <w:tab w:val="left" w:pos="360"/>
          <w:tab w:val="left" w:pos="1485"/>
        </w:tabs>
        <w:spacing w:line="240" w:lineRule="atLeast"/>
        <w:jc w:val="center"/>
        <w:rPr>
          <w:rFonts w:ascii="宋体" w:hAnsi="宋体"/>
          <w:b/>
          <w:sz w:val="28"/>
          <w:szCs w:val="28"/>
        </w:rPr>
      </w:pPr>
      <w:r>
        <w:rPr>
          <w:rFonts w:ascii="宋体" w:hAnsi="宋体" w:hint="eastAsia"/>
          <w:b/>
          <w:sz w:val="28"/>
          <w:szCs w:val="28"/>
        </w:rPr>
        <w:t>履约保函</w:t>
      </w: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hint="eastAsia"/>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tabs>
          <w:tab w:val="left" w:pos="360"/>
          <w:tab w:val="left" w:pos="1485"/>
        </w:tabs>
        <w:spacing w:line="240" w:lineRule="atLeast"/>
        <w:jc w:val="center"/>
        <w:rPr>
          <w:rFonts w:ascii="宋体" w:hAnsi="宋体"/>
          <w:b/>
          <w:sz w:val="28"/>
          <w:szCs w:val="28"/>
        </w:rPr>
      </w:pPr>
    </w:p>
    <w:p w:rsidR="006423D5" w:rsidRDefault="006423D5" w:rsidP="006423D5">
      <w:pPr>
        <w:jc w:val="left"/>
        <w:rPr>
          <w:rFonts w:ascii="宋体" w:hAnsi="宋体"/>
          <w:b/>
          <w:sz w:val="28"/>
          <w:szCs w:val="28"/>
        </w:rPr>
      </w:pPr>
      <w:r>
        <w:rPr>
          <w:rFonts w:ascii="宋体" w:hAnsi="宋体" w:hint="eastAsia"/>
          <w:szCs w:val="21"/>
        </w:rPr>
        <w:lastRenderedPageBreak/>
        <w:t>附件4</w:t>
      </w:r>
      <w:r>
        <w:rPr>
          <w:rFonts w:ascii="宋体" w:hAnsi="宋体"/>
          <w:szCs w:val="21"/>
        </w:rPr>
        <w:t>：</w:t>
      </w:r>
    </w:p>
    <w:p w:rsidR="006423D5" w:rsidRDefault="006423D5" w:rsidP="006423D5">
      <w:pPr>
        <w:tabs>
          <w:tab w:val="left" w:pos="360"/>
          <w:tab w:val="left" w:pos="1485"/>
        </w:tabs>
        <w:spacing w:line="240" w:lineRule="atLeast"/>
        <w:jc w:val="center"/>
        <w:rPr>
          <w:rFonts w:ascii="宋体" w:hAnsi="宋体"/>
          <w:b/>
          <w:sz w:val="28"/>
          <w:szCs w:val="28"/>
        </w:rPr>
      </w:pPr>
      <w:r>
        <w:rPr>
          <w:rFonts w:ascii="宋体" w:hAnsi="宋体" w:hint="eastAsia"/>
          <w:b/>
          <w:sz w:val="28"/>
          <w:szCs w:val="28"/>
        </w:rPr>
        <w:t>承诺函</w:t>
      </w:r>
    </w:p>
    <w:p w:rsidR="006423D5" w:rsidRDefault="006423D5" w:rsidP="006423D5">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6423D5" w:rsidRDefault="006423D5" w:rsidP="006423D5">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6423D5" w:rsidRDefault="006423D5" w:rsidP="006423D5">
      <w:pPr>
        <w:spacing w:beforeLines="50" w:before="156" w:afterLines="50" w:after="156" w:line="300" w:lineRule="exact"/>
        <w:rPr>
          <w:rFonts w:ascii="仿宋" w:eastAsia="仿宋" w:hAnsi="仿宋"/>
          <w:color w:val="000000"/>
          <w:sz w:val="24"/>
        </w:rPr>
      </w:pP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邮    箱：</w:t>
      </w:r>
    </w:p>
    <w:p w:rsidR="006423D5" w:rsidRDefault="006423D5" w:rsidP="006423D5"/>
    <w:p w:rsidR="006423D5" w:rsidRDefault="006423D5" w:rsidP="006423D5">
      <w:pPr>
        <w:spacing w:beforeLines="50" w:before="156" w:afterLines="50" w:after="156"/>
        <w:rPr>
          <w:rFonts w:ascii="仿宋" w:eastAsia="仿宋" w:hAnsi="仿宋"/>
          <w:sz w:val="24"/>
        </w:rPr>
      </w:pPr>
      <w:r>
        <w:rPr>
          <w:rFonts w:ascii="仿宋" w:eastAsia="仿宋" w:hAnsi="仿宋" w:hint="eastAsia"/>
          <w:sz w:val="24"/>
        </w:rPr>
        <w:t>致广州市城投资产经营管理有限公司流花分公司</w:t>
      </w:r>
    </w:p>
    <w:p w:rsidR="006423D5" w:rsidRDefault="006423D5" w:rsidP="006423D5">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（以下简称“乙方”）与贵司签订的《城壹汇北京路店商铺租赁合同》(编号：  )的履行承担连带责任，我方知悉并同意该合同的全部条款，自愿为乙方履行该合同提供连带责任，并保证按本承诺履行连带清偿义务。我方承担的连带责任范围包括：乙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乙方与贵司双方协议变更该合同的，无须经过我方书面同意，我方仍对该合同及变更后的内容承担连带责任。 </w:t>
      </w:r>
    </w:p>
    <w:p w:rsidR="006423D5" w:rsidRDefault="006423D5" w:rsidP="006423D5">
      <w:pPr>
        <w:widowControl/>
        <w:spacing w:line="360" w:lineRule="auto"/>
        <w:ind w:firstLineChars="200" w:firstLine="412"/>
        <w:jc w:val="left"/>
        <w:rPr>
          <w:rFonts w:ascii="宋体" w:hAnsi="宋体"/>
          <w:spacing w:val="-2"/>
          <w:szCs w:val="21"/>
        </w:rPr>
      </w:pPr>
      <w:r>
        <w:rPr>
          <w:rFonts w:ascii="宋体" w:hAnsi="宋体" w:hint="eastAsia"/>
          <w:spacing w:val="-2"/>
          <w:szCs w:val="21"/>
        </w:rPr>
        <w:t xml:space="preserve"> </w:t>
      </w:r>
    </w:p>
    <w:p w:rsidR="006423D5" w:rsidRDefault="006423D5" w:rsidP="006423D5">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6423D5" w:rsidRDefault="006423D5" w:rsidP="006423D5">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6423D5" w:rsidRDefault="006423D5" w:rsidP="006423D5">
      <w:pPr>
        <w:spacing w:beforeLines="50" w:before="156" w:afterLines="50" w:after="156"/>
        <w:jc w:val="left"/>
        <w:rPr>
          <w:rFonts w:ascii="仿宋" w:eastAsia="仿宋" w:hAnsi="仿宋"/>
          <w:sz w:val="24"/>
        </w:rPr>
      </w:pPr>
      <w:r>
        <w:rPr>
          <w:rFonts w:ascii="仿宋" w:eastAsia="仿宋" w:hAnsi="仿宋" w:hint="eastAsia"/>
          <w:sz w:val="24"/>
        </w:rPr>
        <w:t xml:space="preserve">                                     年     月    日</w:t>
      </w:r>
    </w:p>
    <w:p w:rsidR="006423D5" w:rsidRDefault="006423D5" w:rsidP="006423D5">
      <w:pPr>
        <w:spacing w:beforeLines="50" w:before="156" w:afterLines="50" w:after="156"/>
        <w:jc w:val="left"/>
        <w:rPr>
          <w:rFonts w:ascii="仿宋" w:eastAsia="仿宋" w:hAnsi="仿宋"/>
          <w:sz w:val="24"/>
        </w:rPr>
      </w:pPr>
    </w:p>
    <w:p w:rsidR="006423D5" w:rsidRDefault="006423D5" w:rsidP="006423D5">
      <w:pPr>
        <w:spacing w:beforeLines="50" w:before="156" w:afterLines="50" w:after="156"/>
        <w:jc w:val="left"/>
        <w:rPr>
          <w:rFonts w:ascii="仿宋" w:eastAsia="仿宋" w:hAnsi="仿宋"/>
          <w:sz w:val="24"/>
        </w:rPr>
      </w:pPr>
    </w:p>
    <w:p w:rsidR="006423D5" w:rsidRDefault="006423D5" w:rsidP="006423D5">
      <w:pPr>
        <w:spacing w:beforeLines="50" w:before="156" w:afterLines="50" w:after="156"/>
        <w:jc w:val="left"/>
        <w:rPr>
          <w:rFonts w:ascii="仿宋" w:eastAsia="仿宋" w:hAnsi="仿宋"/>
          <w:sz w:val="24"/>
        </w:rPr>
      </w:pPr>
    </w:p>
    <w:p w:rsidR="006423D5" w:rsidRDefault="006423D5" w:rsidP="006423D5">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hint="eastAsia"/>
          <w:szCs w:val="21"/>
        </w:rPr>
      </w:pPr>
    </w:p>
    <w:p w:rsidR="006423D5" w:rsidRPr="00AA3E85" w:rsidRDefault="006423D5" w:rsidP="006423D5">
      <w:pPr>
        <w:jc w:val="left"/>
        <w:rPr>
          <w:rFonts w:ascii="宋体" w:hAnsi="宋体"/>
          <w:szCs w:val="21"/>
        </w:rPr>
      </w:pPr>
    </w:p>
    <w:p w:rsidR="006423D5" w:rsidRDefault="006423D5" w:rsidP="006423D5">
      <w:pPr>
        <w:jc w:val="left"/>
        <w:rPr>
          <w:rFonts w:ascii="宋体" w:hAnsi="宋体"/>
          <w:szCs w:val="21"/>
        </w:rPr>
      </w:pPr>
      <w:r>
        <w:rPr>
          <w:rFonts w:ascii="宋体" w:hAnsi="宋体" w:hint="eastAsia"/>
          <w:szCs w:val="21"/>
        </w:rPr>
        <w:lastRenderedPageBreak/>
        <w:t>附件5：</w:t>
      </w:r>
    </w:p>
    <w:p w:rsidR="006423D5" w:rsidRDefault="006423D5" w:rsidP="006423D5">
      <w:pPr>
        <w:spacing w:line="360" w:lineRule="auto"/>
        <w:jc w:val="center"/>
        <w:rPr>
          <w:rFonts w:ascii="宋体" w:hAnsi="宋体"/>
          <w:b/>
          <w:sz w:val="28"/>
          <w:szCs w:val="28"/>
        </w:rPr>
      </w:pPr>
      <w:r>
        <w:rPr>
          <w:rFonts w:ascii="宋体" w:hAnsi="宋体" w:hint="eastAsia"/>
          <w:b/>
          <w:sz w:val="28"/>
          <w:szCs w:val="28"/>
        </w:rPr>
        <w:t>廉洁协议书</w:t>
      </w:r>
    </w:p>
    <w:p w:rsidR="006423D5" w:rsidRDefault="006423D5" w:rsidP="006423D5">
      <w:pPr>
        <w:spacing w:line="360" w:lineRule="auto"/>
        <w:rPr>
          <w:rFonts w:ascii="宋体" w:hAnsi="宋体"/>
          <w:szCs w:val="21"/>
        </w:rPr>
      </w:pPr>
    </w:p>
    <w:p w:rsidR="006423D5" w:rsidRDefault="006423D5" w:rsidP="006423D5">
      <w:pPr>
        <w:spacing w:line="360" w:lineRule="auto"/>
        <w:rPr>
          <w:rFonts w:ascii="宋体" w:hAnsi="宋体"/>
          <w:szCs w:val="21"/>
        </w:rPr>
      </w:pPr>
      <w:r>
        <w:rPr>
          <w:rFonts w:ascii="宋体" w:hAnsi="宋体" w:hint="eastAsia"/>
          <w:szCs w:val="21"/>
        </w:rPr>
        <w:t>甲方：</w:t>
      </w:r>
    </w:p>
    <w:p w:rsidR="006423D5" w:rsidRDefault="006423D5" w:rsidP="006423D5">
      <w:pPr>
        <w:spacing w:line="360" w:lineRule="auto"/>
        <w:rPr>
          <w:rFonts w:ascii="宋体" w:hAnsi="宋体"/>
          <w:szCs w:val="21"/>
        </w:rPr>
      </w:pPr>
      <w:r>
        <w:rPr>
          <w:rFonts w:ascii="宋体" w:hAnsi="宋体" w:hint="eastAsia"/>
          <w:szCs w:val="21"/>
        </w:rPr>
        <w:t>乙方：</w:t>
      </w:r>
    </w:p>
    <w:p w:rsidR="006423D5" w:rsidRDefault="006423D5" w:rsidP="006423D5">
      <w:pPr>
        <w:spacing w:line="360" w:lineRule="auto"/>
        <w:rPr>
          <w:rFonts w:ascii="宋体" w:hAnsi="宋体"/>
          <w:szCs w:val="21"/>
        </w:rPr>
      </w:pPr>
    </w:p>
    <w:p w:rsidR="006423D5" w:rsidRDefault="006423D5" w:rsidP="006423D5">
      <w:pPr>
        <w:spacing w:line="360" w:lineRule="auto"/>
        <w:ind w:firstLineChars="200" w:firstLine="420"/>
        <w:rPr>
          <w:rFonts w:ascii="宋体" w:hAnsi="宋体"/>
          <w:szCs w:val="21"/>
        </w:rPr>
      </w:pPr>
      <w:r>
        <w:rPr>
          <w:rFonts w:ascii="宋体" w:hAnsi="宋体" w:hint="eastAsia"/>
          <w:szCs w:val="21"/>
        </w:rPr>
        <w:t>为保障甲方和乙方在业务往来中的合法权益，促进企业党风建设、廉洁从业，预防商业贿赂和不正当竞争，按照《中华人民共和国合同法》和有关法律法规、廉洁从业的相关规定，经甲乙双方协商一致，自愿签订本协议。甲乙双方一致确认，本协议效力及于乙方与甲方的所有业务往来关系的全过程，包括但不限于招投标、商务谈判等采购环节及合同签订、履行环节等。</w:t>
      </w:r>
    </w:p>
    <w:p w:rsidR="006423D5" w:rsidRDefault="006423D5" w:rsidP="006423D5">
      <w:pPr>
        <w:numPr>
          <w:ilvl w:val="0"/>
          <w:numId w:val="20"/>
        </w:numPr>
        <w:spacing w:line="360" w:lineRule="auto"/>
        <w:rPr>
          <w:rFonts w:ascii="宋体" w:hAnsi="宋体"/>
          <w:szCs w:val="21"/>
        </w:rPr>
      </w:pPr>
      <w:r>
        <w:rPr>
          <w:rFonts w:ascii="宋体" w:hAnsi="宋体"/>
          <w:szCs w:val="21"/>
        </w:rPr>
        <w:t xml:space="preserve">  甲乙双方责任</w:t>
      </w:r>
    </w:p>
    <w:p w:rsidR="006423D5" w:rsidRDefault="006423D5" w:rsidP="006423D5">
      <w:pPr>
        <w:numPr>
          <w:ilvl w:val="0"/>
          <w:numId w:val="21"/>
        </w:numPr>
        <w:spacing w:line="360" w:lineRule="auto"/>
        <w:ind w:left="0" w:firstLine="567"/>
        <w:rPr>
          <w:rFonts w:ascii="宋体" w:hAnsi="宋体"/>
          <w:szCs w:val="21"/>
        </w:rPr>
      </w:pPr>
      <w:r>
        <w:rPr>
          <w:rFonts w:ascii="宋体" w:hAnsi="宋体" w:hint="eastAsia"/>
          <w:szCs w:val="21"/>
        </w:rPr>
        <w:t>严格遵守国家法律法规和廉洁从业规定以及相关行业行风建设的纪律和规定。</w:t>
      </w:r>
    </w:p>
    <w:p w:rsidR="006423D5" w:rsidRDefault="006423D5" w:rsidP="006423D5">
      <w:pPr>
        <w:numPr>
          <w:ilvl w:val="0"/>
          <w:numId w:val="21"/>
        </w:numPr>
        <w:spacing w:line="360" w:lineRule="auto"/>
        <w:ind w:left="0" w:firstLine="567"/>
        <w:rPr>
          <w:rFonts w:ascii="宋体" w:hAnsi="宋体"/>
          <w:szCs w:val="21"/>
        </w:rPr>
      </w:pPr>
      <w:r>
        <w:rPr>
          <w:rFonts w:ascii="宋体" w:hAnsi="宋体" w:hint="eastAsia"/>
          <w:szCs w:val="21"/>
        </w:rPr>
        <w:t>严格执行合同，自觉按合同办事。</w:t>
      </w:r>
    </w:p>
    <w:p w:rsidR="006423D5" w:rsidRDefault="006423D5" w:rsidP="006423D5">
      <w:pPr>
        <w:numPr>
          <w:ilvl w:val="0"/>
          <w:numId w:val="21"/>
        </w:numPr>
        <w:spacing w:line="360" w:lineRule="auto"/>
        <w:ind w:left="0" w:firstLine="567"/>
        <w:rPr>
          <w:rFonts w:ascii="宋体" w:hAnsi="宋体"/>
          <w:szCs w:val="21"/>
        </w:rPr>
      </w:pPr>
      <w:r>
        <w:rPr>
          <w:rFonts w:ascii="宋体" w:hAnsi="宋体" w:hint="eastAsia"/>
          <w:szCs w:val="21"/>
        </w:rPr>
        <w:t>双方的业务活动必须坚持公开、公平、公正、诚信、透明的原则（法律法规另有规定或双方约定除外），不得损害国家和企业利益。</w:t>
      </w:r>
    </w:p>
    <w:p w:rsidR="006423D5" w:rsidRDefault="006423D5" w:rsidP="006423D5">
      <w:pPr>
        <w:numPr>
          <w:ilvl w:val="0"/>
          <w:numId w:val="21"/>
        </w:numPr>
        <w:spacing w:line="360" w:lineRule="auto"/>
        <w:ind w:left="0" w:firstLine="567"/>
        <w:rPr>
          <w:rFonts w:ascii="宋体" w:hAnsi="宋体"/>
          <w:szCs w:val="21"/>
        </w:rPr>
      </w:pPr>
      <w:r>
        <w:rPr>
          <w:rFonts w:ascii="宋体" w:hAnsi="宋体" w:hint="eastAsia"/>
          <w:szCs w:val="21"/>
        </w:rPr>
        <w:t>发现对方在业务活动中有违反廉洁从业规定或本协议约定的行为，应及时提醒和纠正对方。</w:t>
      </w:r>
    </w:p>
    <w:p w:rsidR="006423D5" w:rsidRDefault="006423D5" w:rsidP="006423D5">
      <w:pPr>
        <w:numPr>
          <w:ilvl w:val="0"/>
          <w:numId w:val="21"/>
        </w:numPr>
        <w:spacing w:line="360" w:lineRule="auto"/>
        <w:ind w:left="0" w:firstLine="567"/>
        <w:rPr>
          <w:rFonts w:ascii="宋体" w:hAnsi="宋体"/>
          <w:szCs w:val="21"/>
        </w:rPr>
      </w:pPr>
      <w:r>
        <w:rPr>
          <w:rFonts w:ascii="宋体" w:hAnsi="宋体" w:hint="eastAsia"/>
          <w:szCs w:val="21"/>
        </w:rPr>
        <w:t>发现对方在业务活动中有严重违反廉洁从业规定的行为，有权向对方主管部门或有关部门举报。</w:t>
      </w:r>
    </w:p>
    <w:p w:rsidR="006423D5" w:rsidRDefault="006423D5" w:rsidP="006423D5">
      <w:pPr>
        <w:numPr>
          <w:ilvl w:val="0"/>
          <w:numId w:val="20"/>
        </w:numPr>
        <w:spacing w:line="360" w:lineRule="auto"/>
        <w:rPr>
          <w:rFonts w:ascii="宋体" w:hAnsi="宋体"/>
          <w:szCs w:val="21"/>
        </w:rPr>
      </w:pPr>
      <w:r>
        <w:rPr>
          <w:rFonts w:ascii="宋体" w:hAnsi="宋体"/>
          <w:szCs w:val="21"/>
        </w:rPr>
        <w:t xml:space="preserve">  甲方应遵守下列条款</w:t>
      </w:r>
    </w:p>
    <w:p w:rsidR="006423D5" w:rsidRDefault="006423D5" w:rsidP="006423D5">
      <w:pPr>
        <w:numPr>
          <w:ilvl w:val="0"/>
          <w:numId w:val="22"/>
        </w:numPr>
        <w:spacing w:line="360" w:lineRule="auto"/>
        <w:ind w:left="0" w:firstLine="567"/>
        <w:rPr>
          <w:rFonts w:ascii="宋体" w:hAnsi="宋体"/>
          <w:szCs w:val="21"/>
        </w:rPr>
      </w:pPr>
      <w:r>
        <w:rPr>
          <w:rFonts w:ascii="宋体" w:hAnsi="宋体" w:hint="eastAsia"/>
          <w:szCs w:val="21"/>
        </w:rPr>
        <w:t>甲方、甲方工作人员及其亲属不得以暗示或任何形式向乙方索要或收受回扣、提成、现金、有价证券、支付凭证和贵重礼品等财物。</w:t>
      </w:r>
    </w:p>
    <w:p w:rsidR="006423D5" w:rsidRDefault="006423D5" w:rsidP="006423D5">
      <w:pPr>
        <w:numPr>
          <w:ilvl w:val="0"/>
          <w:numId w:val="22"/>
        </w:numPr>
        <w:spacing w:line="360" w:lineRule="auto"/>
        <w:ind w:left="0" w:firstLine="567"/>
        <w:rPr>
          <w:rFonts w:ascii="宋体" w:hAnsi="宋体"/>
          <w:szCs w:val="21"/>
        </w:rPr>
      </w:pPr>
      <w:r>
        <w:rPr>
          <w:rFonts w:ascii="宋体" w:hAnsi="宋体" w:hint="eastAsia"/>
          <w:szCs w:val="21"/>
        </w:rPr>
        <w:t>甲方及其工作人员不得参加乙方安排的宴请（工作餐除外）、娱乐活动、高档消费；不得接受乙方向甲方及其工作人员提供的通信工具、交通工具和高档办公用品等物品。</w:t>
      </w:r>
    </w:p>
    <w:p w:rsidR="006423D5" w:rsidRDefault="006423D5" w:rsidP="006423D5">
      <w:pPr>
        <w:numPr>
          <w:ilvl w:val="0"/>
          <w:numId w:val="22"/>
        </w:numPr>
        <w:spacing w:line="360" w:lineRule="auto"/>
        <w:ind w:left="0" w:firstLine="567"/>
        <w:rPr>
          <w:rFonts w:ascii="宋体" w:hAnsi="宋体"/>
          <w:szCs w:val="21"/>
        </w:rPr>
      </w:pPr>
      <w:r>
        <w:rPr>
          <w:rFonts w:ascii="宋体" w:hAnsi="宋体" w:hint="eastAsia"/>
          <w:szCs w:val="21"/>
        </w:rPr>
        <w:t>甲方及其工作人员不得以任何理由要求、暗示或接受乙方和相关单位为其在度假、出国（出境）旅游、婚丧嫁娶、住房装修、配偶子女等亲属工作安排等方面提供方便。</w:t>
      </w:r>
    </w:p>
    <w:p w:rsidR="006423D5" w:rsidRDefault="006423D5" w:rsidP="006423D5">
      <w:pPr>
        <w:numPr>
          <w:ilvl w:val="0"/>
          <w:numId w:val="22"/>
        </w:numPr>
        <w:spacing w:line="360" w:lineRule="auto"/>
        <w:ind w:left="0" w:firstLine="567"/>
        <w:rPr>
          <w:rFonts w:ascii="宋体" w:hAnsi="宋体"/>
          <w:szCs w:val="21"/>
        </w:rPr>
      </w:pPr>
      <w:r>
        <w:rPr>
          <w:rFonts w:ascii="宋体" w:hAnsi="宋体" w:hint="eastAsia"/>
          <w:szCs w:val="21"/>
        </w:rPr>
        <w:t>甲方工作人员不得在乙方报销应由甲方或个人支付的任何费用。</w:t>
      </w:r>
    </w:p>
    <w:p w:rsidR="006423D5" w:rsidRDefault="006423D5" w:rsidP="006423D5">
      <w:pPr>
        <w:numPr>
          <w:ilvl w:val="0"/>
          <w:numId w:val="22"/>
        </w:numPr>
        <w:spacing w:line="360" w:lineRule="auto"/>
        <w:ind w:left="0" w:firstLine="567"/>
        <w:rPr>
          <w:rFonts w:ascii="宋体" w:hAnsi="宋体"/>
          <w:szCs w:val="21"/>
        </w:rPr>
      </w:pPr>
      <w:r>
        <w:rPr>
          <w:rFonts w:ascii="宋体" w:hAnsi="宋体" w:hint="eastAsia"/>
          <w:szCs w:val="21"/>
        </w:rPr>
        <w:t>甲方工作人员及其配偶、子女及其他特定关系人不得以个人借用（包含甲方借给乙方或乙方借给甲方）等名义与乙方或乙方工作人员发生现金、房屋、交通工具和贵重物</w:t>
      </w:r>
      <w:r>
        <w:rPr>
          <w:rFonts w:ascii="宋体" w:hAnsi="宋体" w:hint="eastAsia"/>
          <w:szCs w:val="21"/>
        </w:rPr>
        <w:lastRenderedPageBreak/>
        <w:t>品往来。</w:t>
      </w:r>
    </w:p>
    <w:p w:rsidR="006423D5" w:rsidRDefault="006423D5" w:rsidP="006423D5">
      <w:pPr>
        <w:numPr>
          <w:ilvl w:val="0"/>
          <w:numId w:val="22"/>
        </w:numPr>
        <w:spacing w:line="360" w:lineRule="auto"/>
        <w:ind w:left="0" w:firstLine="567"/>
        <w:rPr>
          <w:rFonts w:ascii="宋体" w:hAnsi="宋体"/>
          <w:szCs w:val="21"/>
        </w:rPr>
      </w:pPr>
      <w:r>
        <w:rPr>
          <w:rFonts w:ascii="宋体" w:hAnsi="宋体" w:hint="eastAsia"/>
          <w:szCs w:val="21"/>
        </w:rPr>
        <w:t>如果乙方向甲方工作人员提供第三条第（一）至（五）款所指的内容，甲方工作人员应拒绝对方；对于无法拒绝的，应及时向甲方纪检监察部门举报。</w:t>
      </w:r>
    </w:p>
    <w:p w:rsidR="006423D5" w:rsidRDefault="006423D5" w:rsidP="006423D5">
      <w:pPr>
        <w:numPr>
          <w:ilvl w:val="0"/>
          <w:numId w:val="20"/>
        </w:numPr>
        <w:spacing w:line="360" w:lineRule="auto"/>
        <w:rPr>
          <w:rFonts w:ascii="宋体" w:hAnsi="宋体"/>
          <w:szCs w:val="21"/>
        </w:rPr>
      </w:pPr>
      <w:r>
        <w:rPr>
          <w:rFonts w:ascii="宋体" w:hAnsi="宋体"/>
          <w:szCs w:val="21"/>
        </w:rPr>
        <w:t xml:space="preserve">  乙方应遵守下列条款</w:t>
      </w:r>
    </w:p>
    <w:p w:rsidR="006423D5" w:rsidRDefault="006423D5" w:rsidP="006423D5">
      <w:pPr>
        <w:numPr>
          <w:ilvl w:val="0"/>
          <w:numId w:val="23"/>
        </w:numPr>
        <w:spacing w:line="360" w:lineRule="auto"/>
        <w:ind w:left="0" w:firstLine="567"/>
        <w:rPr>
          <w:rFonts w:ascii="宋体" w:hAnsi="宋体"/>
          <w:szCs w:val="21"/>
        </w:rPr>
      </w:pPr>
      <w:r>
        <w:rPr>
          <w:rFonts w:ascii="宋体" w:hAnsi="宋体" w:hint="eastAsia"/>
          <w:szCs w:val="21"/>
        </w:rPr>
        <w:t>乙方不得以任何形式向甲方及其工作人员馈赠现金、有价证券、支付凭证和贵重礼品等财物。</w:t>
      </w:r>
    </w:p>
    <w:p w:rsidR="006423D5" w:rsidRDefault="006423D5" w:rsidP="006423D5">
      <w:pPr>
        <w:numPr>
          <w:ilvl w:val="0"/>
          <w:numId w:val="23"/>
        </w:numPr>
        <w:spacing w:line="360" w:lineRule="auto"/>
        <w:ind w:left="0" w:firstLine="567"/>
        <w:rPr>
          <w:rFonts w:ascii="宋体" w:hAnsi="宋体"/>
          <w:szCs w:val="21"/>
        </w:rPr>
      </w:pPr>
      <w:r>
        <w:rPr>
          <w:rFonts w:ascii="宋体" w:hAnsi="宋体" w:hint="eastAsia"/>
          <w:szCs w:val="21"/>
        </w:rPr>
        <w:t>乙方不得以任何理由邀请甲方工作人员参加有可能影响业务活动的宴请及娱乐活动；不得为甲方及其工作人员提供的通信工具、交通工具和高档办公用品等物品。</w:t>
      </w:r>
    </w:p>
    <w:p w:rsidR="006423D5" w:rsidRDefault="006423D5" w:rsidP="006423D5">
      <w:pPr>
        <w:numPr>
          <w:ilvl w:val="0"/>
          <w:numId w:val="23"/>
        </w:numPr>
        <w:spacing w:line="360" w:lineRule="auto"/>
        <w:ind w:left="0" w:firstLine="567"/>
        <w:rPr>
          <w:rFonts w:ascii="宋体" w:hAnsi="宋体"/>
          <w:szCs w:val="21"/>
        </w:rPr>
      </w:pPr>
      <w:r>
        <w:rPr>
          <w:rFonts w:ascii="宋体" w:hAnsi="宋体" w:hint="eastAsia"/>
          <w:szCs w:val="21"/>
        </w:rPr>
        <w:t>乙方不得为甲方工作人员在度假、出国（出境）旅游、婚丧嫁娶、住房装修、配偶子女等亲属工作安排等方面提供方便。</w:t>
      </w:r>
    </w:p>
    <w:p w:rsidR="006423D5" w:rsidRDefault="006423D5" w:rsidP="006423D5">
      <w:pPr>
        <w:numPr>
          <w:ilvl w:val="0"/>
          <w:numId w:val="23"/>
        </w:numPr>
        <w:spacing w:line="360" w:lineRule="auto"/>
        <w:ind w:left="0" w:firstLine="567"/>
        <w:rPr>
          <w:rFonts w:ascii="宋体" w:hAnsi="宋体"/>
          <w:szCs w:val="21"/>
        </w:rPr>
      </w:pPr>
      <w:r>
        <w:rPr>
          <w:rFonts w:ascii="宋体" w:hAnsi="宋体" w:hint="eastAsia"/>
          <w:szCs w:val="21"/>
        </w:rPr>
        <w:t>乙方不得以任何名义为甲方工作人员及其亲属支付应由个人支付的各种费用。</w:t>
      </w:r>
    </w:p>
    <w:p w:rsidR="006423D5" w:rsidRDefault="006423D5" w:rsidP="006423D5">
      <w:pPr>
        <w:numPr>
          <w:ilvl w:val="0"/>
          <w:numId w:val="23"/>
        </w:numPr>
        <w:spacing w:line="360" w:lineRule="auto"/>
        <w:ind w:left="0" w:firstLine="567"/>
        <w:rPr>
          <w:rFonts w:ascii="宋体" w:hAnsi="宋体"/>
          <w:szCs w:val="21"/>
        </w:rPr>
      </w:pPr>
      <w:r>
        <w:rPr>
          <w:rFonts w:ascii="宋体" w:hAnsi="宋体" w:hint="eastAsia"/>
          <w:szCs w:val="21"/>
        </w:rPr>
        <w:t>乙方或乙方工作人员不得以借用（包含甲方借给乙方或乙方借给甲方）等名义与甲方工作人员及其配偶、子女及其他特定关系人发生现金、房屋、交通工具和贵重物品往来。</w:t>
      </w:r>
    </w:p>
    <w:p w:rsidR="006423D5" w:rsidRDefault="006423D5" w:rsidP="006423D5">
      <w:pPr>
        <w:numPr>
          <w:ilvl w:val="0"/>
          <w:numId w:val="23"/>
        </w:numPr>
        <w:spacing w:line="360" w:lineRule="auto"/>
        <w:ind w:left="0" w:firstLine="567"/>
        <w:rPr>
          <w:rFonts w:ascii="宋体" w:hAnsi="宋体"/>
          <w:szCs w:val="21"/>
        </w:rPr>
      </w:pPr>
      <w:r>
        <w:rPr>
          <w:rFonts w:ascii="宋体" w:hAnsi="宋体" w:hint="eastAsia"/>
          <w:szCs w:val="21"/>
        </w:rPr>
        <w:t>甲方工作人员主动向乙方索要或要求乙方安排和提供第三条（一）至（五）款所指的内容，乙方应予以拒绝，并向甲方纪检监察部门及时举报。</w:t>
      </w:r>
    </w:p>
    <w:p w:rsidR="006423D5" w:rsidRDefault="006423D5" w:rsidP="006423D5">
      <w:pPr>
        <w:numPr>
          <w:ilvl w:val="0"/>
          <w:numId w:val="20"/>
        </w:numPr>
        <w:spacing w:line="360" w:lineRule="auto"/>
        <w:ind w:left="0" w:firstLine="480"/>
        <w:rPr>
          <w:rFonts w:ascii="宋体" w:hAnsi="宋体"/>
          <w:szCs w:val="21"/>
        </w:rPr>
      </w:pPr>
      <w:r>
        <w:rPr>
          <w:rFonts w:ascii="宋体" w:hAnsi="宋体"/>
          <w:szCs w:val="21"/>
        </w:rPr>
        <w:t xml:space="preserve">  违约责任</w:t>
      </w:r>
    </w:p>
    <w:p w:rsidR="006423D5" w:rsidRDefault="006423D5" w:rsidP="006423D5">
      <w:pPr>
        <w:spacing w:line="360" w:lineRule="auto"/>
        <w:ind w:firstLineChars="200" w:firstLine="420"/>
        <w:rPr>
          <w:rFonts w:ascii="宋体" w:hAnsi="宋体"/>
          <w:szCs w:val="21"/>
        </w:rPr>
      </w:pPr>
      <w:r>
        <w:rPr>
          <w:rFonts w:ascii="宋体" w:hAnsi="宋体" w:hint="eastAsia"/>
          <w:szCs w:val="21"/>
        </w:rPr>
        <w:t>甲乙双方工作人员如违反本协议，按照管理权限，依据有关法律法规和相关规定给予党纪、政纪处分或组织处理；涉嫌犯罪的，移交司法机关追究刑事责任；给对方单位造成经济损失的，应予以赔偿。</w:t>
      </w:r>
    </w:p>
    <w:p w:rsidR="006423D5" w:rsidRDefault="006423D5" w:rsidP="006423D5">
      <w:pPr>
        <w:numPr>
          <w:ilvl w:val="0"/>
          <w:numId w:val="20"/>
        </w:numPr>
        <w:spacing w:line="360" w:lineRule="auto"/>
        <w:ind w:left="0" w:firstLine="480"/>
        <w:rPr>
          <w:rFonts w:ascii="宋体" w:hAnsi="宋体"/>
          <w:szCs w:val="21"/>
        </w:rPr>
      </w:pPr>
      <w:r>
        <w:rPr>
          <w:rFonts w:ascii="宋体" w:hAnsi="宋体"/>
          <w:szCs w:val="21"/>
        </w:rPr>
        <w:t xml:space="preserve">  如甲乙双方有违反国家法律法规和廉洁</w:t>
      </w:r>
      <w:r>
        <w:rPr>
          <w:rFonts w:ascii="宋体" w:hAnsi="宋体" w:hint="eastAsia"/>
          <w:szCs w:val="21"/>
        </w:rPr>
        <w:t>从业规定的其他行为，参照本协议约定执行。</w:t>
      </w:r>
    </w:p>
    <w:p w:rsidR="006423D5" w:rsidRDefault="006423D5" w:rsidP="006423D5">
      <w:pPr>
        <w:numPr>
          <w:ilvl w:val="0"/>
          <w:numId w:val="20"/>
        </w:numPr>
        <w:spacing w:line="360" w:lineRule="auto"/>
        <w:ind w:left="0" w:firstLine="480"/>
        <w:rPr>
          <w:rFonts w:ascii="宋体" w:hAnsi="宋体"/>
          <w:szCs w:val="21"/>
        </w:rPr>
      </w:pPr>
      <w:r>
        <w:rPr>
          <w:rFonts w:ascii="宋体" w:hAnsi="宋体"/>
          <w:szCs w:val="21"/>
        </w:rPr>
        <w:t xml:space="preserve">  本协议经双方盖章后生效。</w:t>
      </w:r>
    </w:p>
    <w:p w:rsidR="006423D5" w:rsidRDefault="006423D5" w:rsidP="006423D5">
      <w:pPr>
        <w:spacing w:line="360" w:lineRule="auto"/>
        <w:rPr>
          <w:rFonts w:ascii="宋体" w:hAnsi="宋体"/>
          <w:szCs w:val="21"/>
        </w:rPr>
      </w:pPr>
      <w:r>
        <w:rPr>
          <w:rFonts w:ascii="宋体" w:hAnsi="宋体" w:hint="eastAsia"/>
          <w:szCs w:val="21"/>
        </w:rPr>
        <w:t>（以下无正文）</w:t>
      </w:r>
    </w:p>
    <w:p w:rsidR="006423D5" w:rsidRDefault="006423D5" w:rsidP="006423D5">
      <w:pPr>
        <w:tabs>
          <w:tab w:val="left" w:pos="1575"/>
        </w:tabs>
        <w:spacing w:beforeLines="50" w:before="156" w:afterLines="50" w:after="156" w:line="440" w:lineRule="exact"/>
        <w:rPr>
          <w:rFonts w:ascii="宋体" w:hAnsi="宋体" w:hint="eastAsia"/>
          <w:szCs w:val="21"/>
        </w:rPr>
      </w:pPr>
    </w:p>
    <w:p w:rsidR="006423D5" w:rsidRPr="004D2FC9"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lastRenderedPageBreak/>
        <w:t>甲方：（盖章）</w:t>
      </w: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负责人或授权代表：</w:t>
      </w: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日期：</w:t>
      </w: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乙方：（签字或盖章）</w:t>
      </w:r>
    </w:p>
    <w:p w:rsidR="006423D5" w:rsidRDefault="006423D5" w:rsidP="006423D5">
      <w:pPr>
        <w:tabs>
          <w:tab w:val="left" w:pos="1575"/>
        </w:tabs>
        <w:spacing w:beforeLines="50" w:before="156" w:afterLines="50" w:after="156" w:line="440" w:lineRule="exact"/>
        <w:rPr>
          <w:rFonts w:ascii="宋体" w:hAnsi="宋体"/>
          <w:szCs w:val="21"/>
        </w:rPr>
      </w:pPr>
      <w:r>
        <w:rPr>
          <w:rFonts w:ascii="宋体" w:hAnsi="宋体" w:hint="eastAsia"/>
          <w:szCs w:val="21"/>
        </w:rPr>
        <w:t>法定代表人或授权代表：</w:t>
      </w:r>
    </w:p>
    <w:p w:rsidR="006423D5" w:rsidRDefault="006423D5" w:rsidP="006423D5">
      <w:pPr>
        <w:jc w:val="left"/>
        <w:rPr>
          <w:rFonts w:ascii="宋体" w:hAnsi="宋体"/>
          <w:szCs w:val="21"/>
        </w:rPr>
      </w:pPr>
      <w:r>
        <w:rPr>
          <w:rFonts w:ascii="宋体" w:hAnsi="宋体" w:hint="eastAsia"/>
          <w:szCs w:val="21"/>
        </w:rPr>
        <w:t>日期：</w:t>
      </w: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szCs w:val="21"/>
        </w:rPr>
      </w:pPr>
    </w:p>
    <w:p w:rsidR="006423D5" w:rsidRDefault="006423D5" w:rsidP="006423D5">
      <w:pPr>
        <w:jc w:val="left"/>
        <w:rPr>
          <w:rFonts w:ascii="宋体" w:hAnsi="宋体" w:hint="eastAsia"/>
          <w:szCs w:val="21"/>
        </w:rPr>
      </w:pPr>
      <w:r>
        <w:rPr>
          <w:rFonts w:ascii="宋体" w:hAnsi="宋体" w:hint="eastAsia"/>
          <w:szCs w:val="21"/>
        </w:rPr>
        <w:lastRenderedPageBreak/>
        <w:t>附件6</w:t>
      </w:r>
      <w:r>
        <w:rPr>
          <w:rFonts w:ascii="宋体" w:hAnsi="宋体"/>
          <w:szCs w:val="21"/>
        </w:rPr>
        <w:t>：</w:t>
      </w:r>
    </w:p>
    <w:p w:rsidR="006423D5" w:rsidRDefault="006423D5" w:rsidP="006423D5">
      <w:pPr>
        <w:jc w:val="left"/>
        <w:rPr>
          <w:rFonts w:ascii="宋体" w:hAnsi="宋体" w:hint="eastAsia"/>
          <w:szCs w:val="21"/>
        </w:rPr>
      </w:pPr>
    </w:p>
    <w:tbl>
      <w:tblPr>
        <w:tblW w:w="8796" w:type="dxa"/>
        <w:tblLayout w:type="fixed"/>
        <w:tblCellMar>
          <w:left w:w="0" w:type="dxa"/>
          <w:right w:w="0" w:type="dxa"/>
        </w:tblCellMar>
        <w:tblLook w:val="04A0" w:firstRow="1" w:lastRow="0" w:firstColumn="1" w:lastColumn="0" w:noHBand="0" w:noVBand="1"/>
      </w:tblPr>
      <w:tblGrid>
        <w:gridCol w:w="724"/>
        <w:gridCol w:w="1418"/>
        <w:gridCol w:w="6654"/>
      </w:tblGrid>
      <w:tr w:rsidR="006423D5" w:rsidRPr="00DA3EA0" w:rsidTr="002522DA">
        <w:trPr>
          <w:trHeight w:val="1105"/>
        </w:trPr>
        <w:tc>
          <w:tcPr>
            <w:tcW w:w="8796" w:type="dxa"/>
            <w:gridSpan w:val="3"/>
            <w:tcBorders>
              <w:top w:val="nil"/>
              <w:left w:val="nil"/>
              <w:bottom w:val="nil"/>
              <w:right w:val="nil"/>
            </w:tcBorders>
            <w:shd w:val="clear" w:color="auto" w:fill="auto"/>
            <w:noWrap/>
            <w:tcMar>
              <w:top w:w="15" w:type="dxa"/>
              <w:left w:w="15" w:type="dxa"/>
              <w:right w:w="15" w:type="dxa"/>
            </w:tcMar>
            <w:vAlign w:val="center"/>
          </w:tcPr>
          <w:p w:rsidR="006423D5" w:rsidRPr="006423D5" w:rsidRDefault="006423D5" w:rsidP="002522DA">
            <w:pPr>
              <w:widowControl/>
              <w:jc w:val="center"/>
              <w:textAlignment w:val="center"/>
              <w:rPr>
                <w:rFonts w:ascii="宋体" w:hAnsi="宋体" w:cs="宋体"/>
                <w:b/>
                <w:color w:val="000000"/>
                <w:kern w:val="0"/>
                <w:sz w:val="32"/>
                <w:szCs w:val="32"/>
                <w:lang w:bidi="ar"/>
              </w:rPr>
            </w:pPr>
            <w:r w:rsidRPr="006423D5">
              <w:rPr>
                <w:rFonts w:ascii="宋体" w:hAnsi="宋体" w:cs="宋体" w:hint="eastAsia"/>
                <w:b/>
                <w:color w:val="000000"/>
                <w:kern w:val="0"/>
                <w:sz w:val="32"/>
                <w:szCs w:val="32"/>
                <w:lang w:bidi="ar"/>
              </w:rPr>
              <w:t>物业工程条件汇总表</w:t>
            </w:r>
          </w:p>
          <w:p w:rsidR="006423D5" w:rsidRPr="00DA3EA0" w:rsidRDefault="006423D5" w:rsidP="002522DA">
            <w:pPr>
              <w:widowControl/>
              <w:jc w:val="center"/>
              <w:textAlignment w:val="center"/>
              <w:rPr>
                <w:rFonts w:ascii="宋体" w:hAnsi="宋体" w:cs="宋体"/>
                <w:b/>
                <w:color w:val="000000"/>
                <w:sz w:val="32"/>
                <w:szCs w:val="32"/>
                <w:highlight w:val="yellow"/>
              </w:rPr>
            </w:pPr>
            <w:r w:rsidRPr="006423D5">
              <w:rPr>
                <w:rFonts w:ascii="宋体" w:hAnsi="宋体" w:cs="宋体" w:hint="eastAsia"/>
                <w:b/>
                <w:color w:val="000000"/>
                <w:kern w:val="0"/>
                <w:sz w:val="32"/>
                <w:szCs w:val="32"/>
                <w:lang w:bidi="ar"/>
              </w:rPr>
              <w:t>城壹汇北京路店三层307商铺</w:t>
            </w:r>
          </w:p>
        </w:tc>
      </w:tr>
      <w:tr w:rsidR="006423D5" w:rsidTr="002522D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序号</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系统/物业</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物业出租方（甲方）可提供</w:t>
            </w:r>
          </w:p>
        </w:tc>
      </w:tr>
      <w:tr w:rsidR="006423D5" w:rsidTr="002522D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1</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电气</w:t>
            </w:r>
            <w:r>
              <w:rPr>
                <w:rFonts w:ascii="宋体" w:hAnsi="宋体" w:cs="宋体"/>
                <w:color w:val="000000"/>
                <w:kern w:val="0"/>
                <w:sz w:val="24"/>
                <w:szCs w:val="24"/>
                <w:lang w:bidi="ar"/>
              </w:rPr>
              <w:t>系统</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Pr="00311066" w:rsidRDefault="006423D5" w:rsidP="002522DA">
            <w:pPr>
              <w:ind w:firstLineChars="200" w:firstLine="480"/>
              <w:rPr>
                <w:rFonts w:ascii="宋体" w:hAnsi="宋体" w:cs="仿宋"/>
                <w:sz w:val="24"/>
                <w:szCs w:val="24"/>
              </w:rPr>
            </w:pPr>
            <w:r>
              <w:rPr>
                <w:rFonts w:ascii="宋体" w:hAnsi="宋体" w:cs="仿宋" w:hint="eastAsia"/>
                <w:sz w:val="24"/>
                <w:szCs w:val="24"/>
              </w:rPr>
              <w:t>1.该商铺改造后可以提供最大电量为12.5kw；电路接线箱在乙方租赁区，配备25A接入开关一个。</w:t>
            </w:r>
          </w:p>
          <w:p w:rsidR="006423D5" w:rsidRDefault="006423D5" w:rsidP="002522DA">
            <w:pPr>
              <w:ind w:firstLineChars="200" w:firstLine="480"/>
              <w:rPr>
                <w:rFonts w:ascii="宋体" w:hAnsi="宋体" w:cs="仿宋"/>
                <w:sz w:val="24"/>
                <w:szCs w:val="24"/>
              </w:rPr>
            </w:pPr>
            <w:r>
              <w:rPr>
                <w:rFonts w:ascii="宋体" w:hAnsi="宋体" w:cs="仿宋" w:hint="eastAsia"/>
                <w:sz w:val="24"/>
                <w:szCs w:val="24"/>
              </w:rPr>
              <w:t>2.乙方按合同标示的用电量进行经营活动。经营过程中乙方如需甲方提供合同外的其它的电量供给，按如下处理：</w:t>
            </w:r>
          </w:p>
          <w:p w:rsidR="006423D5" w:rsidRDefault="006423D5" w:rsidP="002522DA">
            <w:pPr>
              <w:ind w:firstLineChars="200" w:firstLine="480"/>
              <w:rPr>
                <w:rFonts w:ascii="宋体" w:hAnsi="宋体" w:cs="仿宋"/>
                <w:sz w:val="24"/>
                <w:szCs w:val="24"/>
              </w:rPr>
            </w:pPr>
            <w:r>
              <w:rPr>
                <w:rFonts w:ascii="宋体" w:hAnsi="宋体" w:cs="仿宋" w:hint="eastAsia"/>
                <w:sz w:val="24"/>
                <w:szCs w:val="24"/>
              </w:rPr>
              <w:sym w:font="Wingdings 2" w:char="00A3"/>
            </w:r>
            <w:r>
              <w:rPr>
                <w:rFonts w:ascii="宋体" w:hAnsi="宋体" w:cs="仿宋" w:hint="eastAsia"/>
                <w:sz w:val="24"/>
                <w:szCs w:val="24"/>
              </w:rPr>
              <w:t>乙方需向甲方提出申请，共同商讨。</w:t>
            </w:r>
          </w:p>
          <w:p w:rsidR="006423D5" w:rsidRDefault="006423D5" w:rsidP="002522DA">
            <w:pPr>
              <w:ind w:firstLineChars="200" w:firstLine="480"/>
              <w:rPr>
                <w:rFonts w:ascii="宋体" w:hAnsi="宋体" w:cs="仿宋"/>
                <w:sz w:val="24"/>
                <w:szCs w:val="24"/>
              </w:rPr>
            </w:pPr>
            <w:r>
              <w:rPr>
                <w:rFonts w:ascii="宋体" w:hAnsi="宋体" w:cs="仿宋" w:hint="eastAsia"/>
                <w:sz w:val="24"/>
                <w:szCs w:val="24"/>
              </w:rPr>
              <w:sym w:font="Wingdings 2" w:char="0052"/>
            </w:r>
            <w:r>
              <w:rPr>
                <w:rFonts w:ascii="宋体" w:hAnsi="宋体" w:cs="仿宋" w:hint="eastAsia"/>
                <w:sz w:val="24"/>
                <w:szCs w:val="24"/>
              </w:rPr>
              <w:t>甲方不另行提供其它的电量供给。</w:t>
            </w:r>
          </w:p>
          <w:p w:rsidR="006423D5" w:rsidRDefault="006423D5" w:rsidP="002522DA">
            <w:pPr>
              <w:ind w:firstLineChars="200" w:firstLine="480"/>
              <w:rPr>
                <w:rFonts w:ascii="宋体" w:hAnsi="宋体" w:cs="仿宋"/>
                <w:sz w:val="24"/>
                <w:szCs w:val="24"/>
              </w:rPr>
            </w:pPr>
            <w:r>
              <w:rPr>
                <w:rFonts w:ascii="宋体" w:hAnsi="宋体" w:cs="仿宋" w:hint="eastAsia"/>
                <w:sz w:val="24"/>
                <w:szCs w:val="24"/>
              </w:rPr>
              <w:t>3.该商铺有独立计量装置。电费标准按合同正文约定为准。</w:t>
            </w:r>
          </w:p>
        </w:tc>
      </w:tr>
      <w:tr w:rsidR="006423D5" w:rsidTr="002522D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2</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空调</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ind w:firstLineChars="200" w:firstLine="480"/>
              <w:rPr>
                <w:rFonts w:ascii="宋体" w:hAnsi="宋体" w:cs="仿宋"/>
                <w:sz w:val="24"/>
                <w:szCs w:val="24"/>
              </w:rPr>
            </w:pPr>
            <w:r>
              <w:rPr>
                <w:rFonts w:ascii="宋体" w:hAnsi="宋体" w:cs="仿宋" w:hint="eastAsia"/>
                <w:sz w:val="24"/>
                <w:szCs w:val="24"/>
              </w:rPr>
              <w:t>1.甲方为该商铺提供中央空调供冷，供冷时间为10时至22时。</w:t>
            </w:r>
          </w:p>
        </w:tc>
      </w:tr>
      <w:tr w:rsidR="006423D5" w:rsidTr="002522DA">
        <w:trPr>
          <w:trHeight w:val="759"/>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3</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消防</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ind w:firstLineChars="200" w:firstLine="480"/>
              <w:jc w:val="left"/>
              <w:rPr>
                <w:rFonts w:ascii="宋体" w:hAnsi="宋体" w:cs="宋体"/>
                <w:color w:val="000000"/>
                <w:sz w:val="24"/>
                <w:szCs w:val="24"/>
              </w:rPr>
            </w:pPr>
            <w:r>
              <w:rPr>
                <w:rFonts w:ascii="宋体" w:hAnsi="宋体" w:cs="宋体" w:hint="eastAsia"/>
                <w:color w:val="000000"/>
                <w:sz w:val="24"/>
                <w:szCs w:val="24"/>
              </w:rPr>
              <w:t>1.甲方提供《建设工程消防验收意见书》以及甲方已经具备的相关消防专业图纸。</w:t>
            </w:r>
          </w:p>
        </w:tc>
      </w:tr>
      <w:tr w:rsidR="006423D5" w:rsidTr="002522DA">
        <w:trPr>
          <w:trHeight w:val="635"/>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4</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sz w:val="24"/>
                <w:szCs w:val="24"/>
              </w:rPr>
            </w:pPr>
            <w:r>
              <w:rPr>
                <w:rFonts w:ascii="宋体" w:hAnsi="宋体" w:cs="宋体" w:hint="eastAsia"/>
                <w:color w:val="000000"/>
                <w:kern w:val="0"/>
                <w:sz w:val="24"/>
                <w:szCs w:val="24"/>
                <w:lang w:bidi="ar"/>
              </w:rPr>
              <w:t>弱电</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ind w:firstLineChars="200" w:firstLine="480"/>
              <w:rPr>
                <w:rFonts w:ascii="宋体" w:hAnsi="宋体" w:cs="仿宋"/>
                <w:sz w:val="24"/>
                <w:szCs w:val="24"/>
              </w:rPr>
            </w:pPr>
            <w:r>
              <w:rPr>
                <w:rFonts w:ascii="宋体" w:hAnsi="宋体" w:cs="仿宋" w:hint="eastAsia"/>
                <w:sz w:val="24"/>
                <w:szCs w:val="24"/>
              </w:rPr>
              <w:t>1.弱电井房有电讯接入点，乙方自行向相关电讯运营商报装。</w:t>
            </w:r>
          </w:p>
          <w:p w:rsidR="006423D5" w:rsidRDefault="006423D5" w:rsidP="002522DA">
            <w:pPr>
              <w:ind w:firstLineChars="200" w:firstLine="480"/>
              <w:rPr>
                <w:rFonts w:ascii="宋体" w:hAnsi="宋体" w:cs="仿宋"/>
                <w:sz w:val="24"/>
                <w:szCs w:val="24"/>
              </w:rPr>
            </w:pPr>
            <w:r>
              <w:rPr>
                <w:rFonts w:ascii="宋体" w:hAnsi="宋体" w:cs="仿宋" w:hint="eastAsia"/>
                <w:sz w:val="24"/>
                <w:szCs w:val="24"/>
              </w:rPr>
              <w:t xml:space="preserve">2.商场公共WIFI按现状允许使用。 </w:t>
            </w:r>
          </w:p>
        </w:tc>
      </w:tr>
      <w:tr w:rsidR="006423D5" w:rsidTr="002522DA">
        <w:trPr>
          <w:trHeight w:val="774"/>
        </w:trPr>
        <w:tc>
          <w:tcPr>
            <w:tcW w:w="72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widowControl/>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5</w:t>
            </w:r>
          </w:p>
        </w:tc>
        <w:tc>
          <w:tcPr>
            <w:tcW w:w="1418"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jc w:val="center"/>
              <w:rPr>
                <w:rFonts w:ascii="宋体" w:hAnsi="宋体" w:cs="仿宋"/>
                <w:sz w:val="24"/>
                <w:szCs w:val="24"/>
              </w:rPr>
            </w:pPr>
            <w:r>
              <w:rPr>
                <w:rFonts w:ascii="宋体" w:hAnsi="宋体" w:cs="仿宋" w:hint="eastAsia"/>
                <w:sz w:val="24"/>
                <w:szCs w:val="24"/>
              </w:rPr>
              <w:t>其他配合义务</w:t>
            </w:r>
          </w:p>
        </w:tc>
        <w:tc>
          <w:tcPr>
            <w:tcW w:w="6654" w:type="dxa"/>
            <w:tcBorders>
              <w:top w:val="single" w:sz="4" w:space="0" w:color="000000"/>
              <w:left w:val="single" w:sz="4" w:space="0" w:color="000000"/>
              <w:bottom w:val="single" w:sz="4" w:space="0" w:color="000000"/>
              <w:right w:val="single" w:sz="4" w:space="0" w:color="000000"/>
            </w:tcBorders>
            <w:noWrap/>
            <w:tcMar>
              <w:top w:w="15" w:type="dxa"/>
              <w:left w:w="15" w:type="dxa"/>
              <w:right w:w="15" w:type="dxa"/>
            </w:tcMar>
            <w:vAlign w:val="center"/>
          </w:tcPr>
          <w:p w:rsidR="006423D5" w:rsidRDefault="006423D5" w:rsidP="002522DA">
            <w:pPr>
              <w:ind w:firstLineChars="200" w:firstLine="480"/>
              <w:rPr>
                <w:rFonts w:ascii="宋体" w:hAnsi="宋体" w:cs="仿宋"/>
                <w:sz w:val="24"/>
                <w:szCs w:val="24"/>
              </w:rPr>
            </w:pPr>
            <w:r>
              <w:rPr>
                <w:rFonts w:ascii="宋体" w:hAnsi="宋体" w:cs="仿宋" w:hint="eastAsia"/>
                <w:sz w:val="24"/>
                <w:szCs w:val="24"/>
              </w:rPr>
              <w:t>1.甲方配合乙方办理装修期间的施工手续,并安排专人跟进装修审批流程。</w:t>
            </w:r>
          </w:p>
          <w:p w:rsidR="006423D5" w:rsidRDefault="006423D5" w:rsidP="002522DA">
            <w:pPr>
              <w:ind w:firstLineChars="200" w:firstLine="480"/>
              <w:rPr>
                <w:rFonts w:ascii="宋体" w:hAnsi="宋体" w:cs="仿宋"/>
                <w:sz w:val="24"/>
                <w:szCs w:val="24"/>
              </w:rPr>
            </w:pPr>
            <w:r>
              <w:rPr>
                <w:rFonts w:ascii="宋体" w:hAnsi="宋体" w:cs="仿宋" w:hint="eastAsia"/>
                <w:sz w:val="24"/>
                <w:szCs w:val="24"/>
              </w:rPr>
              <w:t>2.另行提供装修期间的24小时全天临时供水及供电接驳点（不少于50KW）。</w:t>
            </w:r>
          </w:p>
        </w:tc>
      </w:tr>
    </w:tbl>
    <w:p w:rsidR="006423D5" w:rsidRPr="00B2193F"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p>
    <w:p w:rsidR="006423D5" w:rsidRDefault="006423D5" w:rsidP="006423D5">
      <w:pPr>
        <w:jc w:val="left"/>
        <w:rPr>
          <w:rFonts w:ascii="宋体" w:hAnsi="宋体" w:hint="eastAsia"/>
          <w:szCs w:val="21"/>
        </w:rPr>
      </w:pPr>
      <w:r>
        <w:rPr>
          <w:rFonts w:ascii="宋体" w:hAnsi="宋体" w:hint="eastAsia"/>
          <w:szCs w:val="21"/>
        </w:rPr>
        <w:lastRenderedPageBreak/>
        <w:t>附件7</w:t>
      </w:r>
      <w:r>
        <w:rPr>
          <w:rFonts w:ascii="宋体" w:hAnsi="宋体"/>
          <w:szCs w:val="21"/>
        </w:rPr>
        <w:t>：</w:t>
      </w:r>
    </w:p>
    <w:p w:rsidR="006423D5" w:rsidRDefault="006423D5" w:rsidP="006423D5">
      <w:pPr>
        <w:spacing w:line="360" w:lineRule="auto"/>
        <w:jc w:val="center"/>
        <w:rPr>
          <w:rFonts w:ascii="宋体" w:hAnsi="宋体"/>
          <w:b/>
          <w:szCs w:val="21"/>
        </w:rPr>
      </w:pPr>
    </w:p>
    <w:p w:rsidR="006423D5" w:rsidRDefault="006423D5" w:rsidP="006423D5">
      <w:pPr>
        <w:spacing w:line="360" w:lineRule="auto"/>
        <w:jc w:val="center"/>
        <w:rPr>
          <w:rFonts w:ascii="宋体" w:hAnsi="宋体"/>
          <w:b/>
          <w:sz w:val="28"/>
          <w:szCs w:val="28"/>
        </w:rPr>
      </w:pPr>
      <w:r>
        <w:rPr>
          <w:rFonts w:ascii="宋体" w:hAnsi="宋体" w:hint="eastAsia"/>
          <w:b/>
          <w:sz w:val="28"/>
          <w:szCs w:val="28"/>
        </w:rPr>
        <w:t>客户信息备案表</w:t>
      </w:r>
    </w:p>
    <w:p w:rsidR="006423D5" w:rsidRDefault="006423D5" w:rsidP="006423D5">
      <w:pPr>
        <w:spacing w:line="360" w:lineRule="auto"/>
        <w:jc w:val="center"/>
        <w:rPr>
          <w:rFonts w:ascii="宋体" w:hAnsi="宋体"/>
          <w:b/>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6254"/>
      </w:tblGrid>
      <w:tr w:rsidR="006423D5" w:rsidTr="002522DA">
        <w:trPr>
          <w:trHeight w:val="768"/>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客户名称（公章）</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835"/>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纳税人识别号</w:t>
            </w:r>
            <w:r>
              <w:rPr>
                <w:rFonts w:ascii="宋体" w:hAnsi="宋体" w:cs="宋体" w:hint="eastAsia"/>
                <w:szCs w:val="21"/>
              </w:rPr>
              <w:t>（即税务登记证号）</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778"/>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公司地址</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835"/>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公司电话</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702"/>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联系人</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835"/>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联系人移动电话</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835"/>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开户银行</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778"/>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银行账号</w:t>
            </w:r>
          </w:p>
        </w:tc>
        <w:tc>
          <w:tcPr>
            <w:tcW w:w="6254" w:type="dxa"/>
            <w:vAlign w:val="center"/>
          </w:tcPr>
          <w:p w:rsidR="006423D5" w:rsidRDefault="006423D5" w:rsidP="002522DA">
            <w:pPr>
              <w:spacing w:line="360" w:lineRule="auto"/>
              <w:rPr>
                <w:rFonts w:ascii="宋体" w:hAnsi="宋体"/>
                <w:szCs w:val="21"/>
              </w:rPr>
            </w:pPr>
          </w:p>
        </w:tc>
      </w:tr>
      <w:tr w:rsidR="006423D5" w:rsidTr="002522DA">
        <w:trPr>
          <w:trHeight w:val="961"/>
        </w:trPr>
        <w:tc>
          <w:tcPr>
            <w:tcW w:w="2268" w:type="dxa"/>
            <w:vAlign w:val="center"/>
          </w:tcPr>
          <w:p w:rsidR="006423D5" w:rsidRDefault="006423D5" w:rsidP="002522DA">
            <w:pPr>
              <w:spacing w:line="360" w:lineRule="auto"/>
              <w:rPr>
                <w:rFonts w:ascii="宋体" w:hAnsi="宋体"/>
                <w:szCs w:val="21"/>
              </w:rPr>
            </w:pPr>
            <w:r>
              <w:rPr>
                <w:rFonts w:ascii="宋体" w:hAnsi="宋体" w:hint="eastAsia"/>
                <w:szCs w:val="21"/>
              </w:rPr>
              <w:t>是否为一般纳税人</w:t>
            </w:r>
          </w:p>
        </w:tc>
        <w:tc>
          <w:tcPr>
            <w:tcW w:w="6254" w:type="dxa"/>
            <w:vAlign w:val="center"/>
          </w:tcPr>
          <w:p w:rsidR="006423D5" w:rsidRDefault="006423D5" w:rsidP="002522DA">
            <w:pPr>
              <w:spacing w:line="360" w:lineRule="auto"/>
              <w:rPr>
                <w:rFonts w:ascii="宋体" w:hAnsi="宋体"/>
                <w:szCs w:val="21"/>
              </w:rPr>
            </w:pPr>
            <w:r>
              <w:rPr>
                <w:rFonts w:ascii="宋体" w:hAnsi="宋体" w:hint="eastAsia"/>
                <w:b/>
                <w:szCs w:val="21"/>
              </w:rPr>
              <w:t>□</w:t>
            </w:r>
            <w:r>
              <w:rPr>
                <w:rFonts w:ascii="宋体" w:hAnsi="宋体" w:hint="eastAsia"/>
                <w:szCs w:val="21"/>
              </w:rPr>
              <w:t xml:space="preserve">是   </w:t>
            </w:r>
            <w:r>
              <w:rPr>
                <w:rFonts w:ascii="宋体" w:hAnsi="宋体" w:hint="eastAsia"/>
                <w:b/>
                <w:szCs w:val="21"/>
              </w:rPr>
              <w:t>□</w:t>
            </w:r>
            <w:r>
              <w:rPr>
                <w:rFonts w:ascii="宋体" w:hAnsi="宋体" w:hint="eastAsia"/>
                <w:szCs w:val="21"/>
              </w:rPr>
              <w:t>否</w:t>
            </w:r>
          </w:p>
        </w:tc>
      </w:tr>
      <w:tr w:rsidR="006423D5" w:rsidTr="002522DA">
        <w:trPr>
          <w:trHeight w:hRule="exact" w:val="1082"/>
        </w:trPr>
        <w:tc>
          <w:tcPr>
            <w:tcW w:w="8522" w:type="dxa"/>
            <w:gridSpan w:val="2"/>
          </w:tcPr>
          <w:p w:rsidR="006423D5" w:rsidRDefault="006423D5" w:rsidP="002522DA">
            <w:pPr>
              <w:rPr>
                <w:rFonts w:ascii="宋体" w:hAnsi="宋体"/>
                <w:szCs w:val="21"/>
              </w:rPr>
            </w:pPr>
            <w:r>
              <w:rPr>
                <w:rFonts w:ascii="宋体" w:hAnsi="宋体" w:hint="eastAsia"/>
                <w:szCs w:val="21"/>
              </w:rPr>
              <w:t>备注：</w:t>
            </w:r>
          </w:p>
          <w:p w:rsidR="006423D5" w:rsidRDefault="006423D5" w:rsidP="002522DA">
            <w:pPr>
              <w:rPr>
                <w:rFonts w:ascii="宋体" w:hAnsi="宋体"/>
                <w:szCs w:val="21"/>
              </w:rPr>
            </w:pPr>
            <w:r>
              <w:rPr>
                <w:rFonts w:ascii="宋体" w:hAnsi="宋体" w:hint="eastAsia"/>
                <w:szCs w:val="21"/>
              </w:rPr>
              <w:t>一般纳税人请另提供:1营业执照复印件;2.开户许可证复印件;3.一般纳税人证明复印件。以上资料均须加盖企业公章。</w:t>
            </w:r>
          </w:p>
        </w:tc>
      </w:tr>
    </w:tbl>
    <w:p w:rsidR="006423D5" w:rsidRDefault="006423D5" w:rsidP="006423D5">
      <w:pPr>
        <w:rPr>
          <w:rFonts w:ascii="宋体" w:hAnsi="宋体"/>
          <w:b/>
          <w:szCs w:val="21"/>
        </w:rPr>
      </w:pPr>
    </w:p>
    <w:p w:rsidR="006423D5" w:rsidRDefault="006423D5" w:rsidP="006423D5">
      <w:pPr>
        <w:rPr>
          <w:rFonts w:ascii="宋体" w:hAnsi="宋体"/>
          <w:b/>
          <w:szCs w:val="21"/>
        </w:rPr>
      </w:pPr>
      <w:r>
        <w:rPr>
          <w:rFonts w:ascii="宋体" w:hAnsi="宋体" w:hint="eastAsia"/>
          <w:b/>
          <w:szCs w:val="21"/>
        </w:rPr>
        <w:t>发票类型：</w:t>
      </w:r>
    </w:p>
    <w:p w:rsidR="006423D5" w:rsidRDefault="006423D5" w:rsidP="006423D5">
      <w:pPr>
        <w:ind w:left="360"/>
        <w:rPr>
          <w:rFonts w:ascii="宋体" w:hAnsi="宋体"/>
          <w:b/>
          <w:szCs w:val="21"/>
        </w:rPr>
      </w:pPr>
      <w:r>
        <w:rPr>
          <w:rFonts w:ascii="宋体" w:hAnsi="宋体" w:hint="eastAsia"/>
          <w:b/>
          <w:szCs w:val="21"/>
        </w:rPr>
        <w:t>□请开具增值税专用发票。</w:t>
      </w:r>
    </w:p>
    <w:p w:rsidR="006423D5" w:rsidRDefault="006423D5" w:rsidP="006423D5">
      <w:pPr>
        <w:ind w:left="360"/>
        <w:rPr>
          <w:rFonts w:ascii="宋体" w:hAnsi="宋体"/>
          <w:b/>
          <w:szCs w:val="21"/>
        </w:rPr>
      </w:pPr>
      <w:r>
        <w:rPr>
          <w:rFonts w:ascii="宋体" w:hAnsi="宋体" w:hint="eastAsia"/>
          <w:b/>
          <w:szCs w:val="21"/>
        </w:rPr>
        <w:t>□请开具增值税普通发票。</w:t>
      </w:r>
    </w:p>
    <w:p w:rsidR="006423D5" w:rsidRDefault="006423D5" w:rsidP="006423D5">
      <w:pPr>
        <w:spacing w:line="360" w:lineRule="auto"/>
        <w:rPr>
          <w:rFonts w:ascii="宋体" w:hAnsi="宋体"/>
          <w:b/>
          <w:szCs w:val="21"/>
        </w:rPr>
      </w:pPr>
    </w:p>
    <w:p w:rsidR="006423D5" w:rsidRDefault="006423D5" w:rsidP="006423D5">
      <w:pPr>
        <w:rPr>
          <w:rFonts w:ascii="宋体" w:hAnsi="宋体"/>
          <w:szCs w:val="21"/>
        </w:rPr>
      </w:pPr>
    </w:p>
    <w:p w:rsidR="006423D5" w:rsidRDefault="006423D5" w:rsidP="006423D5">
      <w:pPr>
        <w:rPr>
          <w:rFonts w:ascii="宋体" w:hAnsi="宋体"/>
          <w:szCs w:val="21"/>
        </w:rPr>
      </w:pPr>
    </w:p>
    <w:p w:rsidR="006423D5" w:rsidRDefault="006423D5" w:rsidP="006423D5">
      <w:pPr>
        <w:rPr>
          <w:rFonts w:ascii="宋体" w:hAnsi="宋体"/>
          <w:szCs w:val="21"/>
        </w:rPr>
      </w:pPr>
    </w:p>
    <w:p w:rsidR="006423D5" w:rsidRDefault="006423D5" w:rsidP="006423D5">
      <w:pPr>
        <w:rPr>
          <w:rFonts w:ascii="宋体" w:hAnsi="宋体"/>
          <w:szCs w:val="21"/>
        </w:rPr>
        <w:sectPr w:rsidR="006423D5">
          <w:footerReference w:type="default" r:id="rId7"/>
          <w:pgSz w:w="11906" w:h="16838"/>
          <w:pgMar w:top="1440" w:right="1800" w:bottom="1440" w:left="1800" w:header="851" w:footer="992" w:gutter="0"/>
          <w:cols w:space="720"/>
          <w:docGrid w:type="lines" w:linePitch="312"/>
        </w:sectPr>
      </w:pPr>
    </w:p>
    <w:p w:rsidR="006423D5" w:rsidRPr="005B31BE" w:rsidRDefault="006423D5" w:rsidP="006423D5">
      <w:pPr>
        <w:spacing w:line="360" w:lineRule="auto"/>
        <w:rPr>
          <w:rFonts w:ascii="仿宋_GB2312" w:eastAsia="仿宋_GB2312" w:hint="eastAsia"/>
          <w:b/>
          <w:bCs/>
          <w:sz w:val="28"/>
          <w:szCs w:val="28"/>
        </w:rPr>
      </w:pPr>
      <w:r w:rsidRPr="005B31BE">
        <w:rPr>
          <w:rFonts w:ascii="仿宋_GB2312" w:eastAsia="仿宋_GB2312" w:hint="eastAsia"/>
          <w:b/>
          <w:bCs/>
          <w:sz w:val="28"/>
          <w:szCs w:val="28"/>
        </w:rPr>
        <w:lastRenderedPageBreak/>
        <w:t>附件８</w:t>
      </w:r>
    </w:p>
    <w:p w:rsidR="006423D5" w:rsidRDefault="006423D5" w:rsidP="006423D5">
      <w:pPr>
        <w:spacing w:line="360" w:lineRule="auto"/>
        <w:ind w:right="31"/>
        <w:jc w:val="left"/>
        <w:rPr>
          <w:rFonts w:ascii="黑体" w:eastAsia="黑体" w:hAnsi="宋体"/>
          <w:b/>
          <w:bCs/>
          <w:sz w:val="32"/>
          <w:szCs w:val="32"/>
        </w:rPr>
      </w:pPr>
    </w:p>
    <w:p w:rsidR="006423D5" w:rsidRDefault="006423D5" w:rsidP="006423D5">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6423D5" w:rsidRDefault="006423D5" w:rsidP="006423D5">
      <w:pPr>
        <w:jc w:val="center"/>
        <w:rPr>
          <w:rFonts w:ascii="仿宋" w:eastAsia="仿宋" w:hAnsi="仿宋"/>
          <w:b/>
          <w:bCs/>
          <w:sz w:val="48"/>
          <w:szCs w:val="48"/>
        </w:rPr>
      </w:pPr>
      <w:r>
        <w:rPr>
          <w:rFonts w:ascii="仿宋" w:eastAsia="仿宋" w:hAnsi="仿宋" w:hint="eastAsia"/>
          <w:b/>
          <w:bCs/>
          <w:sz w:val="48"/>
          <w:szCs w:val="48"/>
        </w:rPr>
        <w:t xml:space="preserve">城壹汇北京路店项目物业管理服务合同（                ）                       </w:t>
      </w:r>
    </w:p>
    <w:p w:rsidR="006423D5" w:rsidRDefault="006423D5" w:rsidP="006423D5">
      <w:pPr>
        <w:widowControl/>
        <w:spacing w:line="360" w:lineRule="auto"/>
        <w:jc w:val="center"/>
        <w:rPr>
          <w:rFonts w:ascii="宋体" w:hAnsi="宋体"/>
          <w:b/>
          <w:bCs/>
          <w:spacing w:val="20"/>
          <w:sz w:val="48"/>
          <w:szCs w:val="48"/>
        </w:rPr>
      </w:pPr>
      <w:r>
        <w:rPr>
          <w:rFonts w:ascii="宋体" w:hAnsi="宋体" w:hint="eastAsia"/>
          <w:b/>
          <w:bCs/>
          <w:spacing w:val="20"/>
          <w:sz w:val="48"/>
          <w:szCs w:val="48"/>
        </w:rPr>
        <w:t>*******************************</w:t>
      </w:r>
    </w:p>
    <w:p w:rsidR="006423D5" w:rsidRDefault="006423D5" w:rsidP="006423D5">
      <w:pPr>
        <w:spacing w:line="240" w:lineRule="exact"/>
        <w:jc w:val="center"/>
        <w:rPr>
          <w:rFonts w:ascii="隶书" w:eastAsia="隶书"/>
          <w:sz w:val="52"/>
          <w:szCs w:val="52"/>
        </w:rPr>
      </w:pPr>
      <w:r>
        <w:rPr>
          <w:rFonts w:ascii="隶书" w:eastAsia="隶书" w:hint="eastAsia"/>
          <w:sz w:val="52"/>
          <w:szCs w:val="52"/>
        </w:rPr>
        <w:t xml:space="preserve"> </w:t>
      </w:r>
    </w:p>
    <w:p w:rsidR="006423D5" w:rsidRDefault="006423D5" w:rsidP="006423D5">
      <w:pPr>
        <w:ind w:firstLineChars="700" w:firstLine="1968"/>
        <w:rPr>
          <w:rFonts w:ascii="仿宋" w:eastAsia="仿宋" w:hAnsi="仿宋"/>
          <w:b/>
          <w:bCs/>
          <w:spacing w:val="20"/>
          <w:position w:val="-32"/>
          <w:sz w:val="28"/>
          <w:szCs w:val="28"/>
        </w:rPr>
      </w:pPr>
      <w:r>
        <w:rPr>
          <w:rFonts w:ascii="仿宋" w:eastAsia="仿宋" w:hAnsi="仿宋" w:hint="eastAsia"/>
          <w:b/>
          <w:bCs/>
          <w:sz w:val="28"/>
          <w:szCs w:val="28"/>
        </w:rPr>
        <w:t xml:space="preserve">合同编号： </w:t>
      </w:r>
      <w:r>
        <w:rPr>
          <w:rFonts w:ascii="仿宋" w:eastAsia="仿宋" w:hAnsi="仿宋" w:hint="eastAsia"/>
          <w:b/>
          <w:bCs/>
          <w:spacing w:val="20"/>
          <w:position w:val="-32"/>
          <w:sz w:val="28"/>
          <w:szCs w:val="28"/>
        </w:rPr>
        <w:t xml:space="preserve"> </w:t>
      </w:r>
    </w:p>
    <w:p w:rsidR="006423D5" w:rsidRDefault="006423D5" w:rsidP="006423D5">
      <w:pPr>
        <w:jc w:val="center"/>
        <w:rPr>
          <w:rFonts w:ascii="仿宋" w:eastAsia="仿宋" w:hAnsi="仿宋"/>
          <w:b/>
          <w:bCs/>
          <w:spacing w:val="20"/>
          <w:position w:val="-32"/>
          <w:sz w:val="28"/>
          <w:szCs w:val="28"/>
        </w:rPr>
      </w:pPr>
      <w:r>
        <w:rPr>
          <w:rFonts w:ascii="仿宋" w:eastAsia="仿宋" w:hAnsi="仿宋" w:hint="eastAsia"/>
          <w:b/>
          <w:bCs/>
          <w:spacing w:val="20"/>
          <w:position w:val="-32"/>
          <w:sz w:val="28"/>
          <w:szCs w:val="28"/>
        </w:rPr>
        <w:t xml:space="preserve"> </w:t>
      </w:r>
    </w:p>
    <w:p w:rsidR="006423D5" w:rsidRDefault="006423D5" w:rsidP="006423D5">
      <w:pPr>
        <w:jc w:val="center"/>
        <w:rPr>
          <w:rFonts w:ascii="仿宋" w:eastAsia="仿宋" w:hAnsi="仿宋"/>
          <w:sz w:val="24"/>
        </w:rPr>
      </w:pPr>
    </w:p>
    <w:p w:rsidR="006423D5" w:rsidRDefault="006423D5" w:rsidP="006423D5">
      <w:pPr>
        <w:jc w:val="center"/>
        <w:rPr>
          <w:rFonts w:ascii="仿宋" w:eastAsia="仿宋" w:hAnsi="仿宋"/>
          <w:sz w:val="24"/>
        </w:rPr>
      </w:pPr>
    </w:p>
    <w:p w:rsidR="006423D5" w:rsidRDefault="006423D5" w:rsidP="006423D5">
      <w:pPr>
        <w:jc w:val="center"/>
        <w:rPr>
          <w:rFonts w:ascii="仿宋" w:eastAsia="仿宋" w:hAnsi="仿宋"/>
          <w:sz w:val="24"/>
        </w:rPr>
      </w:pPr>
    </w:p>
    <w:p w:rsidR="006423D5" w:rsidRDefault="006423D5" w:rsidP="006423D5">
      <w:pPr>
        <w:jc w:val="center"/>
        <w:rPr>
          <w:rFonts w:ascii="仿宋" w:eastAsia="仿宋" w:hAnsi="仿宋"/>
          <w:sz w:val="24"/>
        </w:rPr>
      </w:pPr>
    </w:p>
    <w:p w:rsidR="006423D5" w:rsidRDefault="006423D5" w:rsidP="006423D5">
      <w:pPr>
        <w:jc w:val="center"/>
        <w:rPr>
          <w:rFonts w:ascii="仿宋" w:eastAsia="仿宋" w:hAnsi="仿宋"/>
          <w:sz w:val="24"/>
        </w:rPr>
      </w:pPr>
    </w:p>
    <w:p w:rsidR="006423D5" w:rsidRDefault="006423D5" w:rsidP="006423D5">
      <w:pPr>
        <w:jc w:val="center"/>
        <w:rPr>
          <w:rFonts w:ascii="仿宋" w:eastAsia="仿宋" w:hAnsi="仿宋"/>
          <w:b/>
          <w:bCs/>
          <w:spacing w:val="20"/>
          <w:position w:val="-32"/>
          <w:sz w:val="28"/>
          <w:szCs w:val="28"/>
        </w:rPr>
      </w:pPr>
    </w:p>
    <w:p w:rsidR="006423D5" w:rsidRDefault="006423D5" w:rsidP="006423D5">
      <w:pPr>
        <w:jc w:val="center"/>
        <w:rPr>
          <w:rFonts w:ascii="仿宋" w:eastAsia="仿宋" w:hAnsi="仿宋"/>
          <w:b/>
          <w:bCs/>
          <w:spacing w:val="20"/>
          <w:position w:val="-32"/>
          <w:sz w:val="28"/>
          <w:szCs w:val="28"/>
        </w:rPr>
      </w:pPr>
    </w:p>
    <w:p w:rsidR="006423D5" w:rsidRDefault="006423D5" w:rsidP="006423D5">
      <w:pPr>
        <w:rPr>
          <w:rFonts w:ascii="仿宋" w:eastAsia="仿宋" w:hAnsi="仿宋"/>
          <w:b/>
          <w:bCs/>
          <w:spacing w:val="20"/>
          <w:position w:val="-32"/>
          <w:sz w:val="28"/>
          <w:szCs w:val="28"/>
        </w:rPr>
      </w:pPr>
    </w:p>
    <w:p w:rsidR="006423D5" w:rsidRDefault="006423D5" w:rsidP="006423D5">
      <w:pPr>
        <w:jc w:val="center"/>
        <w:rPr>
          <w:rFonts w:ascii="仿宋" w:eastAsia="仿宋" w:hAnsi="仿宋"/>
          <w:b/>
          <w:bCs/>
          <w:spacing w:val="20"/>
          <w:position w:val="-32"/>
          <w:sz w:val="28"/>
          <w:szCs w:val="28"/>
        </w:rPr>
      </w:pPr>
    </w:p>
    <w:p w:rsidR="006423D5" w:rsidRDefault="006423D5" w:rsidP="006423D5">
      <w:pPr>
        <w:spacing w:line="720" w:lineRule="auto"/>
        <w:ind w:firstLineChars="504" w:firstLine="1619"/>
        <w:rPr>
          <w:rFonts w:ascii="仿宋" w:eastAsia="仿宋" w:hAnsi="仿宋"/>
          <w:b/>
          <w:sz w:val="32"/>
        </w:rPr>
      </w:pPr>
      <w:r>
        <w:rPr>
          <w:rFonts w:ascii="仿宋" w:eastAsia="仿宋" w:hAnsi="仿宋" w:hint="eastAsia"/>
          <w:b/>
          <w:sz w:val="32"/>
        </w:rPr>
        <w:t xml:space="preserve">合同甲方：            </w:t>
      </w:r>
    </w:p>
    <w:p w:rsidR="006423D5" w:rsidRDefault="006423D5" w:rsidP="006423D5">
      <w:pPr>
        <w:spacing w:line="720" w:lineRule="auto"/>
        <w:ind w:firstLineChars="504" w:firstLine="1619"/>
        <w:rPr>
          <w:rFonts w:ascii="仿宋" w:eastAsia="仿宋" w:hAnsi="仿宋"/>
          <w:b/>
          <w:sz w:val="32"/>
        </w:rPr>
      </w:pPr>
      <w:r>
        <w:rPr>
          <w:rFonts w:ascii="仿宋" w:eastAsia="仿宋" w:hAnsi="仿宋" w:hint="eastAsia"/>
          <w:b/>
          <w:sz w:val="32"/>
        </w:rPr>
        <w:t xml:space="preserve">合同乙方：广州市建隆物业管理有限公司   </w:t>
      </w:r>
    </w:p>
    <w:p w:rsidR="006423D5" w:rsidRDefault="006423D5" w:rsidP="006423D5">
      <w:pPr>
        <w:spacing w:line="720" w:lineRule="auto"/>
        <w:ind w:firstLineChars="504" w:firstLine="1619"/>
        <w:rPr>
          <w:rFonts w:ascii="仿宋" w:eastAsia="仿宋" w:hAnsi="仿宋"/>
          <w:b/>
          <w:bCs/>
          <w:spacing w:val="60"/>
          <w:sz w:val="32"/>
          <w:szCs w:val="32"/>
        </w:rPr>
      </w:pPr>
      <w:r>
        <w:rPr>
          <w:rFonts w:ascii="仿宋" w:eastAsia="仿宋" w:hAnsi="仿宋" w:hint="eastAsia"/>
          <w:b/>
          <w:bCs/>
          <w:sz w:val="32"/>
          <w:szCs w:val="32"/>
        </w:rPr>
        <w:t>签订时间：</w:t>
      </w:r>
      <w:r>
        <w:rPr>
          <w:rFonts w:ascii="仿宋" w:eastAsia="仿宋" w:hAnsi="仿宋" w:hint="eastAsia"/>
          <w:b/>
          <w:bCs/>
          <w:spacing w:val="60"/>
          <w:sz w:val="32"/>
          <w:szCs w:val="32"/>
        </w:rPr>
        <w:t>二○一   年   月</w:t>
      </w:r>
    </w:p>
    <w:p w:rsidR="006423D5" w:rsidRDefault="006423D5" w:rsidP="006423D5">
      <w:pPr>
        <w:spacing w:line="720" w:lineRule="auto"/>
        <w:ind w:firstLineChars="504" w:firstLine="2224"/>
        <w:rPr>
          <w:rFonts w:ascii="仿宋" w:eastAsia="仿宋" w:hAnsi="仿宋"/>
          <w:b/>
          <w:bCs/>
          <w:spacing w:val="60"/>
          <w:sz w:val="32"/>
          <w:szCs w:val="32"/>
        </w:rPr>
      </w:pPr>
    </w:p>
    <w:p w:rsidR="006423D5" w:rsidRDefault="006423D5" w:rsidP="006423D5">
      <w:pPr>
        <w:spacing w:line="360" w:lineRule="auto"/>
        <w:rPr>
          <w:rFonts w:ascii="仿宋" w:eastAsia="仿宋" w:hAnsi="仿宋"/>
          <w:b/>
          <w:bCs/>
          <w:color w:val="000000"/>
          <w:sz w:val="28"/>
          <w:szCs w:val="28"/>
        </w:rPr>
      </w:pPr>
    </w:p>
    <w:p w:rsidR="006423D5" w:rsidRDefault="006423D5" w:rsidP="006423D5">
      <w:pPr>
        <w:spacing w:line="480" w:lineRule="auto"/>
        <w:rPr>
          <w:rFonts w:ascii="仿宋" w:eastAsia="仿宋" w:hAnsi="仿宋"/>
          <w:sz w:val="22"/>
        </w:rPr>
      </w:pPr>
      <w:r>
        <w:rPr>
          <w:rFonts w:ascii="仿宋" w:eastAsia="仿宋" w:hAnsi="仿宋" w:hint="eastAsia"/>
          <w:sz w:val="24"/>
        </w:rPr>
        <w:lastRenderedPageBreak/>
        <w:t>甲方：</w:t>
      </w:r>
      <w:r>
        <w:rPr>
          <w:rFonts w:ascii="仿宋" w:eastAsia="仿宋" w:hAnsi="仿宋" w:hint="eastAsia"/>
          <w:sz w:val="24"/>
          <w:u w:val="single"/>
        </w:rPr>
        <w:t xml:space="preserve">                         </w:t>
      </w:r>
      <w:r>
        <w:rPr>
          <w:rFonts w:ascii="仿宋" w:eastAsia="仿宋" w:hAnsi="仿宋" w:hint="eastAsia"/>
          <w:sz w:val="22"/>
          <w:u w:val="single"/>
        </w:rPr>
        <w:t xml:space="preserve">       </w:t>
      </w:r>
    </w:p>
    <w:p w:rsidR="006423D5" w:rsidRDefault="006423D5" w:rsidP="006423D5">
      <w:pPr>
        <w:spacing w:line="480" w:lineRule="auto"/>
        <w:rPr>
          <w:rFonts w:ascii="仿宋" w:eastAsia="仿宋" w:hAnsi="仿宋"/>
          <w:sz w:val="22"/>
          <w:u w:val="single"/>
        </w:rPr>
      </w:pPr>
      <w:r>
        <w:rPr>
          <w:rFonts w:ascii="仿宋" w:eastAsia="仿宋" w:hAnsi="仿宋" w:hint="eastAsia"/>
          <w:sz w:val="22"/>
        </w:rPr>
        <w:t>通信地址：</w:t>
      </w:r>
      <w:r>
        <w:rPr>
          <w:rFonts w:ascii="仿宋" w:eastAsia="仿宋" w:hAnsi="仿宋" w:hint="eastAsia"/>
          <w:sz w:val="24"/>
        </w:rPr>
        <w:t xml:space="preserve"> </w:t>
      </w:r>
      <w:r>
        <w:rPr>
          <w:rFonts w:ascii="仿宋" w:eastAsia="仿宋" w:hAnsi="仿宋" w:hint="eastAsia"/>
          <w:sz w:val="24"/>
          <w:u w:val="single"/>
        </w:rPr>
        <w:t xml:space="preserve">                             </w:t>
      </w:r>
    </w:p>
    <w:p w:rsidR="006423D5" w:rsidRDefault="006423D5" w:rsidP="006423D5">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           </w:t>
      </w:r>
    </w:p>
    <w:p w:rsidR="006423D5" w:rsidRDefault="006423D5" w:rsidP="006423D5">
      <w:pPr>
        <w:spacing w:line="480" w:lineRule="auto"/>
        <w:rPr>
          <w:rFonts w:ascii="仿宋" w:eastAsia="仿宋" w:hAnsi="仿宋"/>
          <w:sz w:val="24"/>
          <w:u w:val="single"/>
        </w:rPr>
      </w:pPr>
    </w:p>
    <w:p w:rsidR="006423D5" w:rsidRDefault="006423D5" w:rsidP="006423D5">
      <w:pPr>
        <w:spacing w:line="480" w:lineRule="auto"/>
        <w:rPr>
          <w:rFonts w:ascii="仿宋" w:eastAsia="仿宋" w:hAnsi="仿宋"/>
          <w:sz w:val="24"/>
        </w:rPr>
      </w:pPr>
      <w:r>
        <w:rPr>
          <w:rFonts w:ascii="仿宋" w:eastAsia="仿宋" w:hAnsi="仿宋" w:hint="eastAsia"/>
          <w:sz w:val="24"/>
        </w:rPr>
        <w:t>乙方：</w:t>
      </w:r>
      <w:r>
        <w:rPr>
          <w:rFonts w:ascii="仿宋" w:eastAsia="仿宋" w:hAnsi="仿宋" w:hint="eastAsia"/>
          <w:sz w:val="24"/>
          <w:u w:val="single"/>
        </w:rPr>
        <w:t xml:space="preserve"> 广州市建隆物业管理有限公司  </w:t>
      </w:r>
    </w:p>
    <w:p w:rsidR="006423D5" w:rsidRDefault="006423D5" w:rsidP="006423D5">
      <w:pPr>
        <w:spacing w:line="480" w:lineRule="auto"/>
        <w:rPr>
          <w:rFonts w:ascii="仿宋" w:eastAsia="仿宋" w:hAnsi="仿宋"/>
          <w:sz w:val="24"/>
        </w:rPr>
      </w:pPr>
      <w:r>
        <w:rPr>
          <w:rFonts w:ascii="仿宋" w:eastAsia="仿宋" w:hAnsi="仿宋" w:hint="eastAsia"/>
          <w:sz w:val="22"/>
        </w:rPr>
        <w:t>通信地址</w:t>
      </w:r>
      <w:r>
        <w:rPr>
          <w:rFonts w:ascii="仿宋" w:eastAsia="仿宋" w:hAnsi="仿宋" w:hint="eastAsia"/>
          <w:sz w:val="24"/>
        </w:rPr>
        <w:t>：</w:t>
      </w:r>
      <w:r>
        <w:rPr>
          <w:rFonts w:ascii="仿宋" w:eastAsia="仿宋" w:hAnsi="仿宋" w:hint="eastAsia"/>
          <w:sz w:val="24"/>
          <w:u w:val="single"/>
        </w:rPr>
        <w:t>广州市流花路117号流花展馆15号馆2楼</w:t>
      </w:r>
    </w:p>
    <w:p w:rsidR="006423D5" w:rsidRDefault="006423D5" w:rsidP="006423D5">
      <w:pPr>
        <w:spacing w:line="480" w:lineRule="auto"/>
        <w:rPr>
          <w:rFonts w:ascii="仿宋" w:eastAsia="仿宋" w:hAnsi="仿宋"/>
          <w:sz w:val="24"/>
          <w:u w:val="single"/>
        </w:rPr>
      </w:pPr>
      <w:r>
        <w:rPr>
          <w:rFonts w:ascii="仿宋" w:eastAsia="仿宋" w:hAnsi="仿宋" w:hint="eastAsia"/>
          <w:sz w:val="24"/>
        </w:rPr>
        <w:t>法定代表人：</w:t>
      </w:r>
      <w:r>
        <w:rPr>
          <w:rFonts w:ascii="仿宋" w:eastAsia="仿宋" w:hAnsi="仿宋" w:hint="eastAsia"/>
          <w:sz w:val="24"/>
          <w:u w:val="single"/>
        </w:rPr>
        <w:t xml:space="preserve">          </w:t>
      </w:r>
      <w:r>
        <w:rPr>
          <w:rFonts w:ascii="仿宋" w:eastAsia="仿宋" w:hAnsi="仿宋" w:hint="eastAsia"/>
          <w:sz w:val="24"/>
        </w:rPr>
        <w:t xml:space="preserve">      电话：</w:t>
      </w:r>
      <w:r>
        <w:rPr>
          <w:rFonts w:ascii="仿宋" w:eastAsia="仿宋" w:hAnsi="仿宋" w:hint="eastAsia"/>
          <w:sz w:val="24"/>
          <w:u w:val="single"/>
        </w:rPr>
        <w:t xml:space="preserve">020-        </w:t>
      </w:r>
    </w:p>
    <w:p w:rsidR="006423D5" w:rsidRDefault="006423D5" w:rsidP="006423D5">
      <w:pPr>
        <w:spacing w:line="480" w:lineRule="auto"/>
        <w:rPr>
          <w:rFonts w:ascii="仿宋" w:eastAsia="仿宋" w:hAnsi="仿宋"/>
          <w:sz w:val="24"/>
        </w:rPr>
      </w:pPr>
      <w:r>
        <w:rPr>
          <w:rFonts w:ascii="仿宋" w:eastAsia="仿宋" w:hAnsi="仿宋" w:hint="eastAsia"/>
          <w:sz w:val="24"/>
        </w:rPr>
        <w:t xml:space="preserve">       </w:t>
      </w:r>
    </w:p>
    <w:p w:rsidR="006423D5" w:rsidRDefault="006423D5" w:rsidP="006423D5">
      <w:pPr>
        <w:spacing w:line="360" w:lineRule="auto"/>
        <w:ind w:leftChars="57" w:left="120" w:firstLineChars="200" w:firstLine="480"/>
        <w:jc w:val="left"/>
        <w:rPr>
          <w:rFonts w:ascii="仿宋" w:eastAsia="仿宋" w:hAnsi="仿宋"/>
          <w:sz w:val="24"/>
        </w:rPr>
      </w:pPr>
      <w:r>
        <w:rPr>
          <w:rFonts w:ascii="仿宋" w:eastAsia="仿宋" w:hAnsi="仿宋" w:hint="eastAsia"/>
          <w:sz w:val="24"/>
        </w:rPr>
        <w:t xml:space="preserve">根据 </w:t>
      </w:r>
      <w:r>
        <w:rPr>
          <w:rFonts w:ascii="仿宋" w:eastAsia="仿宋" w:hAnsi="仿宋" w:hint="eastAsia"/>
          <w:sz w:val="24"/>
          <w:u w:val="single"/>
        </w:rPr>
        <w:t xml:space="preserve">                  </w:t>
      </w:r>
      <w:r>
        <w:rPr>
          <w:rFonts w:ascii="仿宋" w:eastAsia="仿宋" w:hAnsi="仿宋" w:hint="eastAsia"/>
          <w:sz w:val="24"/>
        </w:rPr>
        <w:t>与甲方签订的《城壹汇北京路店商铺租赁合同》（合同编号：</w:t>
      </w:r>
      <w:r>
        <w:rPr>
          <w:rFonts w:ascii="仿宋" w:eastAsia="仿宋" w:hAnsi="仿宋" w:hint="eastAsia"/>
          <w:sz w:val="24"/>
          <w:u w:val="single"/>
        </w:rPr>
        <w:t xml:space="preserve">          </w:t>
      </w:r>
      <w:r>
        <w:rPr>
          <w:rFonts w:ascii="仿宋" w:eastAsia="仿宋" w:hAnsi="仿宋" w:hint="eastAsia"/>
          <w:sz w:val="24"/>
        </w:rPr>
        <w:t>）（以下简称“《租赁合同》”）的约定，甲方承租使用</w:t>
      </w:r>
      <w:r>
        <w:rPr>
          <w:rFonts w:ascii="仿宋" w:eastAsia="仿宋" w:hAnsi="仿宋" w:hint="eastAsia"/>
          <w:sz w:val="24"/>
          <w:u w:val="single"/>
        </w:rPr>
        <w:t xml:space="preserve">                   </w:t>
      </w:r>
      <w:r>
        <w:rPr>
          <w:rFonts w:ascii="仿宋" w:eastAsia="仿宋" w:hAnsi="仿宋" w:hint="eastAsia"/>
          <w:sz w:val="24"/>
        </w:rPr>
        <w:t>。在甲方使用租赁物业期间，乙方按照本合同约定向甲方提供物业管理服务。甲乙双方在自愿、平等、协商一致的基础上，订立本合同。</w:t>
      </w:r>
    </w:p>
    <w:p w:rsidR="006423D5" w:rsidRDefault="006423D5" w:rsidP="006423D5">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一、租赁物业基本情况</w:t>
      </w:r>
    </w:p>
    <w:p w:rsidR="006423D5" w:rsidRDefault="006423D5" w:rsidP="006423D5">
      <w:pPr>
        <w:spacing w:line="360" w:lineRule="auto"/>
        <w:ind w:firstLineChars="200" w:firstLine="480"/>
        <w:jc w:val="left"/>
        <w:rPr>
          <w:rFonts w:ascii="仿宋" w:eastAsia="仿宋" w:hAnsi="仿宋"/>
          <w:sz w:val="24"/>
        </w:rPr>
      </w:pPr>
      <w:r>
        <w:rPr>
          <w:rFonts w:ascii="仿宋" w:eastAsia="仿宋" w:hAnsi="仿宋" w:hint="eastAsia"/>
          <w:sz w:val="24"/>
        </w:rPr>
        <w:t xml:space="preserve">甲方租赁使用的物业位于 </w:t>
      </w:r>
      <w:r>
        <w:rPr>
          <w:rFonts w:ascii="仿宋" w:eastAsia="仿宋" w:hAnsi="仿宋" w:hint="eastAsia"/>
          <w:sz w:val="24"/>
          <w:u w:val="single"/>
        </w:rPr>
        <w:t xml:space="preserve">                 </w:t>
      </w:r>
      <w:r>
        <w:rPr>
          <w:rFonts w:ascii="仿宋" w:eastAsia="仿宋" w:hAnsi="仿宋" w:hint="eastAsia"/>
          <w:sz w:val="24"/>
        </w:rPr>
        <w:t>物业（以下简称“</w:t>
      </w:r>
      <w:r>
        <w:rPr>
          <w:rFonts w:ascii="仿宋" w:eastAsia="仿宋" w:hAnsi="仿宋" w:hint="eastAsia"/>
          <w:sz w:val="24"/>
          <w:u w:val="single"/>
        </w:rPr>
        <w:t xml:space="preserve"> 租赁物业</w:t>
      </w:r>
      <w:r>
        <w:rPr>
          <w:rFonts w:ascii="仿宋" w:eastAsia="仿宋" w:hAnsi="仿宋" w:hint="eastAsia"/>
          <w:sz w:val="24"/>
        </w:rPr>
        <w:t>”），租赁物业计租面积</w:t>
      </w:r>
      <w:r>
        <w:rPr>
          <w:rFonts w:ascii="仿宋" w:eastAsia="仿宋" w:hAnsi="仿宋" w:hint="eastAsia"/>
          <w:sz w:val="24"/>
          <w:u w:val="single"/>
        </w:rPr>
        <w:t xml:space="preserve">            </w:t>
      </w:r>
      <w:r>
        <w:rPr>
          <w:rFonts w:ascii="仿宋" w:eastAsia="仿宋" w:hAnsi="仿宋" w:hint="eastAsia"/>
          <w:sz w:val="24"/>
        </w:rPr>
        <w:t>平方米。</w:t>
      </w:r>
    </w:p>
    <w:p w:rsidR="006423D5" w:rsidRDefault="006423D5" w:rsidP="006423D5">
      <w:pPr>
        <w:spacing w:line="360" w:lineRule="auto"/>
        <w:ind w:firstLineChars="200" w:firstLine="482"/>
        <w:jc w:val="left"/>
        <w:outlineLvl w:val="0"/>
        <w:rPr>
          <w:rFonts w:ascii="仿宋" w:eastAsia="仿宋" w:hAnsi="仿宋"/>
          <w:b/>
          <w:bCs/>
          <w:sz w:val="24"/>
        </w:rPr>
      </w:pPr>
      <w:r>
        <w:rPr>
          <w:rFonts w:ascii="仿宋" w:eastAsia="仿宋" w:hAnsi="仿宋" w:hint="eastAsia"/>
          <w:b/>
          <w:bCs/>
          <w:sz w:val="24"/>
        </w:rPr>
        <w:t xml:space="preserve">二、管理服务期限 </w:t>
      </w:r>
    </w:p>
    <w:p w:rsidR="006423D5" w:rsidRDefault="006423D5" w:rsidP="006423D5">
      <w:pPr>
        <w:spacing w:line="360" w:lineRule="auto"/>
        <w:ind w:firstLineChars="200" w:firstLine="480"/>
        <w:jc w:val="left"/>
        <w:rPr>
          <w:rFonts w:ascii="仿宋" w:eastAsia="仿宋" w:hAnsi="仿宋"/>
          <w:sz w:val="24"/>
        </w:rPr>
      </w:pPr>
      <w:r>
        <w:rPr>
          <w:rFonts w:ascii="仿宋" w:eastAsia="仿宋" w:hAnsi="仿宋" w:hint="eastAsia"/>
          <w:sz w:val="24"/>
        </w:rPr>
        <w:t>物业管理服务期限自</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日起至</w:t>
      </w:r>
      <w:r>
        <w:rPr>
          <w:rFonts w:ascii="仿宋" w:eastAsia="仿宋" w:hAnsi="仿宋" w:hint="eastAsia"/>
          <w:sz w:val="24"/>
          <w:u w:val="single"/>
        </w:rPr>
        <w:t xml:space="preserve">       </w:t>
      </w:r>
      <w:r>
        <w:rPr>
          <w:rFonts w:ascii="仿宋" w:eastAsia="仿宋" w:hAnsi="仿宋" w:hint="eastAsia"/>
          <w:sz w:val="24"/>
        </w:rPr>
        <w:t>年</w:t>
      </w:r>
      <w:r>
        <w:rPr>
          <w:rFonts w:ascii="仿宋" w:eastAsia="仿宋" w:hAnsi="仿宋" w:hint="eastAsia"/>
          <w:sz w:val="24"/>
          <w:u w:val="single"/>
        </w:rPr>
        <w:t xml:space="preserve">     </w:t>
      </w:r>
      <w:r>
        <w:rPr>
          <w:rFonts w:ascii="仿宋" w:eastAsia="仿宋" w:hAnsi="仿宋" w:hint="eastAsia"/>
          <w:sz w:val="24"/>
        </w:rPr>
        <w:t>月</w:t>
      </w:r>
      <w:r>
        <w:rPr>
          <w:rFonts w:ascii="仿宋" w:eastAsia="仿宋" w:hAnsi="仿宋" w:hint="eastAsia"/>
          <w:sz w:val="24"/>
          <w:u w:val="single"/>
        </w:rPr>
        <w:t xml:space="preserve">     </w:t>
      </w:r>
      <w:r>
        <w:rPr>
          <w:rFonts w:ascii="仿宋" w:eastAsia="仿宋" w:hAnsi="仿宋" w:hint="eastAsia"/>
          <w:sz w:val="24"/>
        </w:rPr>
        <w:t>日止；若《租赁合同》终止或变更物业管理人的，则本合同同时解除或终止，双方互不承担违约责任。</w:t>
      </w:r>
    </w:p>
    <w:p w:rsidR="006423D5" w:rsidRDefault="006423D5" w:rsidP="006423D5">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 xml:space="preserve"> 三、管理服务内容</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1、负责租赁物业所在的物业管理区域内共用部分建筑物及附属设备设施的维护与管理。</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w:t>
      </w:r>
      <w:r>
        <w:rPr>
          <w:rFonts w:ascii="仿宋" w:eastAsia="仿宋" w:hAnsi="仿宋" w:hint="eastAsia"/>
          <w:sz w:val="24"/>
        </w:rPr>
        <w:t>负责租赁物业所在的物业管理区域内共用部分公共秩序、交通</w:t>
      </w:r>
      <w:r>
        <w:rPr>
          <w:rFonts w:ascii="仿宋" w:eastAsia="仿宋" w:hAnsi="仿宋" w:hint="eastAsia"/>
          <w:color w:val="000000"/>
          <w:sz w:val="24"/>
        </w:rPr>
        <w:t>、消防、环卫等事项的管理和服务。</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3、甲乙双方确认的工程界面和物管界面，租赁合同有约定的，以租赁合同为准；租赁合同未约定的，以本合同为准。</w:t>
      </w:r>
    </w:p>
    <w:p w:rsidR="006423D5" w:rsidRDefault="006423D5" w:rsidP="006423D5">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lastRenderedPageBreak/>
        <w:t>四、管理服务费用</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1、物业管理服务费由甲方按照《租赁合同》约定，统一向</w:t>
      </w:r>
      <w:r>
        <w:rPr>
          <w:rFonts w:ascii="仿宋" w:eastAsia="仿宋" w:hAnsi="仿宋" w:hint="eastAsia"/>
          <w:color w:val="000000"/>
          <w:sz w:val="24"/>
          <w:u w:val="single"/>
        </w:rPr>
        <w:t xml:space="preserve">             </w:t>
      </w:r>
      <w:r>
        <w:rPr>
          <w:rFonts w:ascii="仿宋" w:eastAsia="仿宋" w:hAnsi="仿宋" w:hint="eastAsia"/>
          <w:color w:val="000000"/>
          <w:sz w:val="24"/>
        </w:rPr>
        <w:t xml:space="preserve"> 公司缴纳。</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物业管理服务费中已包括租赁区域以外的公共部位、公共设施设备的能耗费用，其中中央空调的运行时间以城壹汇北京路店项目服务中心公示的时间为准，甲方在公示的时间外如需使用中央空调，则需按项目统一的收费标准缴交中央空调使用费。</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3、物业管理服务费的支付方式:按照租赁合同相关条款执行；甲方需于每月10日前（如遇节假日则顺延至首个工作日）向乙方缴交上月应付的水、电费（含线路损耗费）及其它有偿服务费。</w:t>
      </w:r>
    </w:p>
    <w:p w:rsidR="006423D5" w:rsidRDefault="006423D5" w:rsidP="006423D5">
      <w:pPr>
        <w:spacing w:line="360" w:lineRule="auto"/>
        <w:jc w:val="left"/>
        <w:rPr>
          <w:rFonts w:ascii="仿宋" w:eastAsia="仿宋" w:hAnsi="仿宋"/>
          <w:color w:val="000000"/>
          <w:sz w:val="24"/>
        </w:rPr>
      </w:pPr>
      <w:r>
        <w:rPr>
          <w:rFonts w:ascii="仿宋" w:eastAsia="仿宋" w:hAnsi="仿宋" w:hint="eastAsia"/>
          <w:color w:val="000000"/>
          <w:sz w:val="24"/>
        </w:rPr>
        <w:t xml:space="preserve">　　甲方的水电费付款应支付至乙方以下帐户：</w:t>
      </w:r>
    </w:p>
    <w:p w:rsidR="006423D5" w:rsidRDefault="006423D5" w:rsidP="006423D5">
      <w:pPr>
        <w:spacing w:line="360" w:lineRule="auto"/>
        <w:ind w:firstLineChars="200" w:firstLine="480"/>
        <w:rPr>
          <w:rFonts w:ascii="仿宋" w:eastAsia="仿宋" w:hAnsi="仿宋"/>
          <w:sz w:val="24"/>
        </w:rPr>
      </w:pPr>
      <w:r>
        <w:rPr>
          <w:rFonts w:ascii="仿宋" w:eastAsia="仿宋" w:hAnsi="仿宋" w:hint="eastAsia"/>
          <w:sz w:val="24"/>
        </w:rPr>
        <w:t>开 户 名：广州市建隆物业管理有限公司</w:t>
      </w:r>
    </w:p>
    <w:p w:rsidR="006423D5" w:rsidRDefault="006423D5" w:rsidP="006423D5">
      <w:pPr>
        <w:spacing w:line="360" w:lineRule="auto"/>
        <w:ind w:firstLineChars="200" w:firstLine="480"/>
        <w:rPr>
          <w:rFonts w:ascii="仿宋" w:eastAsia="仿宋" w:hAnsi="仿宋"/>
          <w:sz w:val="24"/>
        </w:rPr>
      </w:pPr>
      <w:r>
        <w:rPr>
          <w:rFonts w:ascii="仿宋" w:eastAsia="仿宋" w:hAnsi="仿宋" w:hint="eastAsia"/>
          <w:sz w:val="24"/>
        </w:rPr>
        <w:t>开户银行：</w:t>
      </w:r>
      <w:r>
        <w:rPr>
          <w:rFonts w:ascii="仿宋" w:eastAsia="仿宋" w:hAnsi="仿宋" w:hint="eastAsia"/>
          <w:color w:val="000000"/>
          <w:sz w:val="24"/>
        </w:rPr>
        <w:t>民生银行广州环市支行</w:t>
      </w:r>
    </w:p>
    <w:p w:rsidR="006423D5" w:rsidRDefault="006423D5" w:rsidP="006423D5">
      <w:pPr>
        <w:spacing w:line="360" w:lineRule="auto"/>
        <w:ind w:firstLineChars="200" w:firstLine="480"/>
        <w:rPr>
          <w:rFonts w:ascii="仿宋" w:eastAsia="仿宋" w:hAnsi="仿宋"/>
          <w:color w:val="000000"/>
          <w:sz w:val="24"/>
        </w:rPr>
      </w:pPr>
      <w:r>
        <w:rPr>
          <w:rFonts w:ascii="仿宋" w:eastAsia="仿宋" w:hAnsi="仿宋" w:hint="eastAsia"/>
          <w:sz w:val="24"/>
        </w:rPr>
        <w:t>开户账号：</w:t>
      </w:r>
      <w:r>
        <w:rPr>
          <w:rFonts w:ascii="仿宋" w:eastAsia="仿宋" w:hAnsi="仿宋"/>
          <w:color w:val="000000"/>
          <w:sz w:val="24"/>
        </w:rPr>
        <w:t>602118092</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4、因甲方使用租赁物业而产生的水费、电费及其他应交费用，由甲方按实际发生额交纳至乙方上述账户。其中，电费按</w:t>
      </w:r>
      <w:r>
        <w:rPr>
          <w:rFonts w:ascii="仿宋" w:eastAsia="仿宋" w:hAnsi="仿宋" w:hint="eastAsia"/>
          <w:sz w:val="24"/>
        </w:rPr>
        <w:t>供电单位收费标准计收并</w:t>
      </w:r>
      <w:r>
        <w:rPr>
          <w:rFonts w:ascii="仿宋" w:eastAsia="仿宋" w:hAnsi="仿宋" w:hint="eastAsia"/>
          <w:color w:val="000000"/>
          <w:sz w:val="24"/>
        </w:rPr>
        <w:t>加收</w:t>
      </w:r>
      <w:r>
        <w:rPr>
          <w:rFonts w:ascii="仿宋" w:eastAsia="仿宋" w:hAnsi="仿宋" w:hint="eastAsia"/>
          <w:color w:val="000000"/>
          <w:sz w:val="24"/>
          <w:u w:val="single"/>
        </w:rPr>
        <w:t xml:space="preserve">    </w:t>
      </w:r>
      <w:r>
        <w:rPr>
          <w:rFonts w:ascii="仿宋" w:eastAsia="仿宋" w:hAnsi="仿宋" w:hint="eastAsia"/>
          <w:color w:val="000000"/>
          <w:sz w:val="24"/>
        </w:rPr>
        <w:t>%线路</w:t>
      </w:r>
      <w:r>
        <w:rPr>
          <w:rFonts w:ascii="仿宋" w:eastAsia="仿宋" w:hAnsi="仿宋" w:hint="eastAsia"/>
          <w:sz w:val="24"/>
        </w:rPr>
        <w:t>损耗费用；</w:t>
      </w:r>
      <w:r>
        <w:rPr>
          <w:rFonts w:ascii="仿宋" w:eastAsia="仿宋" w:hAnsi="仿宋" w:hint="eastAsia"/>
          <w:color w:val="000000"/>
          <w:sz w:val="24"/>
        </w:rPr>
        <w:t>水费</w:t>
      </w:r>
      <w:r>
        <w:rPr>
          <w:rFonts w:ascii="仿宋" w:eastAsia="仿宋" w:hAnsi="仿宋" w:hint="eastAsia"/>
          <w:sz w:val="24"/>
        </w:rPr>
        <w:t>按供水单位价格加该价格6%的税费成本计算，</w:t>
      </w:r>
      <w:r>
        <w:rPr>
          <w:rFonts w:ascii="仿宋" w:eastAsia="仿宋" w:hAnsi="仿宋" w:hint="eastAsia"/>
          <w:color w:val="000000"/>
          <w:sz w:val="24"/>
        </w:rPr>
        <w:t>污水处理费按供水单位价格加该价格9%的税费成本计算，具体税差根据乙方开票当期国家税收政策的税率调整而调整。</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sz w:val="24"/>
        </w:rPr>
        <w:t>5、甲方</w:t>
      </w:r>
      <w:r>
        <w:rPr>
          <w:rFonts w:ascii="仿宋" w:eastAsia="仿宋" w:hAnsi="仿宋" w:hint="eastAsia"/>
          <w:color w:val="000000"/>
          <w:sz w:val="24"/>
        </w:rPr>
        <w:t>须于本合同签订时一次性向乙方支付人民币</w:t>
      </w:r>
      <w:r>
        <w:rPr>
          <w:rFonts w:ascii="仿宋" w:eastAsia="仿宋" w:hAnsi="仿宋" w:hint="eastAsia"/>
          <w:color w:val="000000"/>
          <w:sz w:val="24"/>
          <w:u w:val="single"/>
        </w:rPr>
        <w:t xml:space="preserve">        </w:t>
      </w:r>
      <w:r>
        <w:rPr>
          <w:rFonts w:ascii="仿宋" w:eastAsia="仿宋" w:hAnsi="仿宋" w:hint="eastAsia"/>
          <w:color w:val="000000"/>
          <w:sz w:val="24"/>
        </w:rPr>
        <w:t>元水电周转金（相当于</w:t>
      </w:r>
      <w:r>
        <w:rPr>
          <w:rFonts w:ascii="仿宋" w:eastAsia="仿宋" w:hAnsi="仿宋" w:hint="eastAsia"/>
          <w:color w:val="000000"/>
          <w:sz w:val="24"/>
          <w:u w:val="single"/>
        </w:rPr>
        <w:t xml:space="preserve">    </w:t>
      </w:r>
      <w:r>
        <w:rPr>
          <w:rFonts w:ascii="仿宋" w:eastAsia="仿宋" w:hAnsi="仿宋" w:hint="eastAsia"/>
          <w:color w:val="000000"/>
          <w:sz w:val="24"/>
        </w:rPr>
        <w:t>个月物管费），乙方开具相应的票据，该费用如在首次签订《物管合同》时已支付，续签合同时不再重复收取。甲方所交的水电周转金用于抵扣所欠水电费用后，甲方还须在7天内补足水电周转金。</w:t>
      </w:r>
    </w:p>
    <w:p w:rsidR="006423D5" w:rsidRDefault="006423D5" w:rsidP="006423D5">
      <w:pPr>
        <w:spacing w:line="360" w:lineRule="auto"/>
        <w:ind w:firstLineChars="200" w:firstLine="480"/>
        <w:jc w:val="left"/>
      </w:pPr>
      <w:r>
        <w:rPr>
          <w:rFonts w:ascii="仿宋" w:eastAsia="仿宋" w:hAnsi="仿宋" w:hint="eastAsia"/>
          <w:sz w:val="24"/>
        </w:rPr>
        <w:t>6、除水电周转金外，甲方应按照以下第</w:t>
      </w:r>
      <w:r>
        <w:rPr>
          <w:rFonts w:ascii="仿宋" w:eastAsia="仿宋" w:hAnsi="仿宋" w:hint="eastAsia"/>
          <w:sz w:val="24"/>
          <w:u w:val="single"/>
        </w:rPr>
        <w:t xml:space="preserve">    </w:t>
      </w:r>
      <w:r>
        <w:rPr>
          <w:rFonts w:ascii="仿宋" w:eastAsia="仿宋" w:hAnsi="仿宋" w:hint="eastAsia"/>
          <w:sz w:val="24"/>
        </w:rPr>
        <w:t>种方式提交履约担保：1.按照附件3的内容格式提交由第三方出具的《承诺函》，承诺为甲方履行本合同提供连带责任，范围包括但不限于水电费和其他合同款项、违约金、赔偿金、实现权利的费用等；2.无需提交由第三方出具的《承诺函》</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7、在本合同期满或提前终止时，由甲方结清水电费、违约金等费用后，甲方凭乙方开具的水电周转金票据原件向乙方申请无息退还水电周转金余额。本合</w:t>
      </w:r>
      <w:r>
        <w:rPr>
          <w:rFonts w:ascii="仿宋" w:eastAsia="仿宋" w:hAnsi="仿宋" w:hint="eastAsia"/>
          <w:color w:val="000000"/>
          <w:sz w:val="24"/>
        </w:rPr>
        <w:lastRenderedPageBreak/>
        <w:t>同期限届满或提前终止时，甲方未缴清的欠费乙方有权从水电周转金中扣除，水电周转金不足以抵扣的，甲方仍需清偿。</w:t>
      </w:r>
    </w:p>
    <w:p w:rsidR="006423D5" w:rsidRDefault="006423D5" w:rsidP="006423D5">
      <w:pPr>
        <w:spacing w:line="530" w:lineRule="exact"/>
        <w:ind w:firstLineChars="200" w:firstLine="480"/>
        <w:rPr>
          <w:rFonts w:ascii="仿宋" w:eastAsia="仿宋" w:hAnsi="仿宋"/>
          <w:color w:val="000000"/>
          <w:sz w:val="24"/>
          <w:u w:val="single"/>
        </w:rPr>
      </w:pPr>
      <w:r>
        <w:rPr>
          <w:rFonts w:ascii="仿宋" w:eastAsia="仿宋" w:hAnsi="仿宋" w:hint="eastAsia"/>
          <w:sz w:val="24"/>
        </w:rPr>
        <w:t>8、有偿服务费用：由乙方另行制订收费标准。</w:t>
      </w:r>
    </w:p>
    <w:p w:rsidR="006423D5" w:rsidRDefault="006423D5" w:rsidP="006423D5">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五、甲方权利义务</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1、遵守乙方制订的</w:t>
      </w:r>
      <w:r>
        <w:rPr>
          <w:rFonts w:ascii="仿宋" w:eastAsia="仿宋" w:hAnsi="仿宋" w:hint="eastAsia"/>
          <w:sz w:val="24"/>
        </w:rPr>
        <w:t>《管理规约》、《装修手册》等</w:t>
      </w:r>
      <w:r>
        <w:rPr>
          <w:rFonts w:ascii="仿宋" w:eastAsia="仿宋" w:hAnsi="仿宋" w:hint="eastAsia"/>
          <w:color w:val="000000"/>
          <w:sz w:val="24"/>
        </w:rPr>
        <w:t>各项物业管理规章制度及管理服务标准，按时交纳水电费及一切其他应交费用。</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2、合理、合法使用租赁物业，对其雇员违反物业管理规章制度的行为承担连带责任。</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3、不得占用、损坏本物业的共用部位、共用设备设施或改变其使用功能。如造成损失，负责赔偿。</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4、按照安全、公平、合理的原则，正确处理物业的给排水、通风、采光、通行、卫生、消防、环保、装修等方面的相邻关系，不得侵害他人的合法利益。</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5、定期检查清洗排油烟管及净化设备，保障空气环境及公共安全。</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6、承担租赁物业内的安全生产、消防安全和治安安全责任。</w:t>
      </w:r>
    </w:p>
    <w:p w:rsidR="006423D5" w:rsidRDefault="006423D5" w:rsidP="006423D5">
      <w:pPr>
        <w:spacing w:line="360" w:lineRule="auto"/>
        <w:ind w:firstLineChars="200" w:firstLine="480"/>
        <w:jc w:val="left"/>
        <w:rPr>
          <w:rFonts w:ascii="仿宋" w:eastAsia="仿宋" w:hAnsi="仿宋"/>
          <w:color w:val="000000"/>
          <w:sz w:val="24"/>
          <w:szCs w:val="28"/>
        </w:rPr>
      </w:pPr>
      <w:r>
        <w:rPr>
          <w:rFonts w:ascii="仿宋" w:eastAsia="仿宋" w:hAnsi="仿宋" w:hint="eastAsia"/>
          <w:color w:val="000000"/>
          <w:sz w:val="24"/>
        </w:rPr>
        <w:t>7、甲方指定</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，姓名：</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身份证号：</w:t>
      </w:r>
      <w:r>
        <w:rPr>
          <w:rFonts w:ascii="仿宋" w:eastAsia="仿宋" w:hAnsi="仿宋" w:hint="eastAsia"/>
          <w:color w:val="000000"/>
          <w:sz w:val="24"/>
          <w:szCs w:val="28"/>
          <w:u w:val="single"/>
        </w:rPr>
        <w:t xml:space="preserve">             </w:t>
      </w:r>
      <w:r>
        <w:rPr>
          <w:rFonts w:ascii="仿宋" w:eastAsia="仿宋" w:hAnsi="仿宋" w:hint="eastAsia"/>
          <w:color w:val="000000"/>
          <w:sz w:val="24"/>
          <w:szCs w:val="28"/>
        </w:rPr>
        <w:t xml:space="preserve">)作为履行本合同的代表。  </w:t>
      </w:r>
    </w:p>
    <w:p w:rsidR="006423D5" w:rsidRDefault="006423D5" w:rsidP="006423D5">
      <w:pPr>
        <w:spacing w:line="360" w:lineRule="auto"/>
        <w:ind w:firstLineChars="200" w:firstLine="482"/>
        <w:jc w:val="left"/>
        <w:outlineLvl w:val="0"/>
        <w:rPr>
          <w:rFonts w:ascii="仿宋" w:eastAsia="仿宋" w:hAnsi="仿宋"/>
          <w:b/>
          <w:bCs/>
          <w:color w:val="000000"/>
          <w:sz w:val="24"/>
        </w:rPr>
      </w:pPr>
      <w:r>
        <w:rPr>
          <w:rFonts w:ascii="仿宋" w:eastAsia="仿宋" w:hAnsi="仿宋" w:hint="eastAsia"/>
          <w:b/>
          <w:bCs/>
          <w:color w:val="000000"/>
          <w:sz w:val="24"/>
        </w:rPr>
        <w:t>六、乙方权利义务</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1、依据本合同约定向甲方收取水电费及其他费用。</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2、根据法律、法规的规定及《租赁合同》的要求制订《管理规约》、《装修手册》等各项物业管理规章制度及管理服务标准。</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3、按照本合同约定的内容提供共用部分内的物业管理服务。</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4、建立健全物业管理机构和物业管理档案资料。</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hint="eastAsia"/>
          <w:color w:val="000000"/>
          <w:sz w:val="24"/>
        </w:rPr>
        <w:t>5、向甲方提供房屋自用部位、自用设备设施的维修养护及清洁卫生等有偿服务。</w:t>
      </w:r>
    </w:p>
    <w:p w:rsidR="006423D5" w:rsidRDefault="006423D5" w:rsidP="006423D5">
      <w:pPr>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七、 违约责任</w:t>
      </w:r>
    </w:p>
    <w:p w:rsidR="006423D5" w:rsidRDefault="006423D5" w:rsidP="006423D5">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1、任何一方违反本合同的约定，均应承担违约责任。</w:t>
      </w:r>
    </w:p>
    <w:p w:rsidR="006423D5" w:rsidRDefault="006423D5" w:rsidP="006423D5">
      <w:pPr>
        <w:pStyle w:val="a8"/>
        <w:spacing w:line="360" w:lineRule="auto"/>
        <w:ind w:left="0" w:firstLineChars="200" w:firstLine="480"/>
        <w:jc w:val="left"/>
        <w:rPr>
          <w:rFonts w:ascii="仿宋" w:eastAsia="仿宋" w:hAnsi="仿宋"/>
          <w:color w:val="000000"/>
          <w:sz w:val="24"/>
          <w:szCs w:val="24"/>
        </w:rPr>
      </w:pPr>
      <w:r>
        <w:rPr>
          <w:rFonts w:ascii="仿宋" w:eastAsia="仿宋" w:hAnsi="仿宋" w:cs="宋体" w:hint="eastAsia"/>
          <w:color w:val="000000"/>
          <w:sz w:val="24"/>
          <w:szCs w:val="24"/>
        </w:rPr>
        <w:t>2、甲方逾期交纳水电费及其他费用的，从逾期之日起每日按应交费的千分之一交纳违约金，</w:t>
      </w:r>
      <w:r>
        <w:rPr>
          <w:rFonts w:ascii="仿宋" w:eastAsia="仿宋" w:hAnsi="仿宋" w:hint="eastAsia"/>
          <w:color w:val="000000"/>
          <w:sz w:val="24"/>
          <w:szCs w:val="24"/>
        </w:rPr>
        <w:t>逾期超过十天，乙方有权采取停止向甲方供水、供电等强制措施。</w:t>
      </w:r>
    </w:p>
    <w:p w:rsidR="006423D5" w:rsidRDefault="006423D5" w:rsidP="006423D5">
      <w:pPr>
        <w:spacing w:line="360" w:lineRule="auto"/>
        <w:ind w:firstLineChars="200" w:firstLine="480"/>
        <w:jc w:val="left"/>
        <w:rPr>
          <w:rFonts w:ascii="仿宋" w:eastAsia="仿宋" w:hAnsi="仿宋" w:cs="宋体"/>
          <w:b/>
          <w:bCs/>
          <w:color w:val="000000"/>
          <w:sz w:val="24"/>
        </w:rPr>
      </w:pPr>
      <w:r>
        <w:rPr>
          <w:rFonts w:ascii="仿宋" w:eastAsia="仿宋" w:hAnsi="仿宋" w:cs="宋体" w:hint="eastAsia"/>
          <w:color w:val="000000"/>
          <w:sz w:val="24"/>
        </w:rPr>
        <w:lastRenderedPageBreak/>
        <w:t>3、对甲方违反本合同及物业管理规章制度的行为，乙方有权采取公示、批评、规劝或其他有效方式予以纠正。</w:t>
      </w:r>
    </w:p>
    <w:p w:rsidR="006423D5" w:rsidRDefault="006423D5" w:rsidP="006423D5">
      <w:pPr>
        <w:spacing w:line="360" w:lineRule="auto"/>
        <w:ind w:firstLineChars="200" w:firstLine="482"/>
        <w:jc w:val="left"/>
        <w:outlineLvl w:val="0"/>
        <w:rPr>
          <w:rFonts w:ascii="仿宋" w:eastAsia="仿宋" w:hAnsi="仿宋" w:cs="宋体"/>
          <w:b/>
          <w:bCs/>
          <w:color w:val="000000"/>
          <w:sz w:val="24"/>
        </w:rPr>
      </w:pPr>
      <w:r>
        <w:rPr>
          <w:rFonts w:ascii="仿宋" w:eastAsia="仿宋" w:hAnsi="仿宋" w:cs="宋体" w:hint="eastAsia"/>
          <w:b/>
          <w:bCs/>
          <w:color w:val="000000"/>
          <w:sz w:val="24"/>
        </w:rPr>
        <w:t>八、其他约定</w:t>
      </w:r>
    </w:p>
    <w:p w:rsidR="006423D5" w:rsidRDefault="006423D5" w:rsidP="006423D5">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1、甲乙双方均有责任积极配合处理煤气泄漏、漏电、火灾、水灾、水管爆裂、协助公安机关执行任务等涉及公共安全的突发事件，乙方免予承担因采取积极措施而产生相关责任。</w:t>
      </w:r>
    </w:p>
    <w:p w:rsidR="006423D5" w:rsidRDefault="006423D5" w:rsidP="006423D5">
      <w:pPr>
        <w:spacing w:line="360" w:lineRule="auto"/>
        <w:ind w:firstLineChars="200" w:firstLine="480"/>
        <w:rPr>
          <w:rFonts w:ascii="仿宋" w:eastAsia="仿宋" w:hAnsi="仿宋"/>
          <w:color w:val="000000"/>
          <w:sz w:val="24"/>
          <w:szCs w:val="28"/>
        </w:rPr>
      </w:pPr>
      <w:r>
        <w:rPr>
          <w:rFonts w:ascii="仿宋" w:eastAsia="仿宋" w:hAnsi="仿宋" w:hint="eastAsia"/>
          <w:color w:val="000000"/>
          <w:sz w:val="24"/>
        </w:rPr>
        <w:t>2、合同期内甲方使用物业产生的水</w:t>
      </w:r>
      <w:r>
        <w:rPr>
          <w:rFonts w:ascii="仿宋" w:eastAsia="仿宋" w:hAnsi="仿宋" w:hint="eastAsia"/>
          <w:color w:val="000000"/>
          <w:sz w:val="24"/>
          <w:szCs w:val="28"/>
        </w:rPr>
        <w:t>电费及其他有偿服务结算以乙方服务中心每月出具的《收费通知单》或《催费通知单》为准，在乙方送达甲方之日起两日内，甲方未提出异议，则视为甲方接受该费用，并按此进行缴费扣款。</w:t>
      </w:r>
    </w:p>
    <w:p w:rsidR="006423D5" w:rsidRDefault="006423D5" w:rsidP="006423D5">
      <w:pPr>
        <w:spacing w:line="360" w:lineRule="auto"/>
        <w:ind w:firstLineChars="200" w:firstLine="480"/>
        <w:rPr>
          <w:rFonts w:ascii="仿宋_GB2312" w:eastAsia="仿宋_GB2312"/>
          <w:sz w:val="32"/>
          <w:szCs w:val="32"/>
        </w:rPr>
      </w:pPr>
      <w:r>
        <w:rPr>
          <w:rFonts w:ascii="仿宋" w:eastAsia="仿宋" w:hAnsi="仿宋" w:hint="eastAsia"/>
          <w:color w:val="000000"/>
          <w:sz w:val="24"/>
          <w:szCs w:val="28"/>
        </w:rPr>
        <w:t>3、合同履行中凡涉及各权利、义务和责任的通知、意见和建议等，除以书面形式送达甲方外，</w:t>
      </w:r>
      <w:r>
        <w:rPr>
          <w:rFonts w:ascii="仿宋" w:eastAsia="仿宋" w:hAnsi="仿宋"/>
          <w:color w:val="000000"/>
          <w:sz w:val="24"/>
          <w:szCs w:val="28"/>
        </w:rPr>
        <w:t>还可以</w:t>
      </w:r>
      <w:r>
        <w:rPr>
          <w:rFonts w:ascii="仿宋" w:eastAsia="仿宋" w:hAnsi="仿宋" w:hint="eastAsia"/>
          <w:color w:val="000000"/>
          <w:sz w:val="24"/>
          <w:szCs w:val="28"/>
        </w:rPr>
        <w:t>邮寄形式送达甲方。本合同中所列通信地址为送达的地址，如有任何一方的通信地址、电话或履行本合同的代表发生变更，应当书面通知对方。在变更通知送达对方之前，按原通信地址发出的邮件视为送达。</w:t>
      </w:r>
    </w:p>
    <w:p w:rsidR="006423D5" w:rsidRDefault="006423D5" w:rsidP="006423D5">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4、本合同未尽事宜，按照甲方与出租人签订的《租赁合同》内的约定执行；如有其他争议，</w:t>
      </w:r>
      <w:r>
        <w:rPr>
          <w:rFonts w:ascii="仿宋" w:eastAsia="仿宋" w:hAnsi="仿宋" w:cs="宋体" w:hint="eastAsia"/>
          <w:sz w:val="24"/>
        </w:rPr>
        <w:t>双方可另行以书面形式签订补充协议，补充协议与本合同具有同等法律效力。</w:t>
      </w:r>
    </w:p>
    <w:p w:rsidR="006423D5" w:rsidRDefault="006423D5" w:rsidP="006423D5">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5、在本合同执行期间，如遇不可抗力致使合同无法履行，双方按有关法律规定处理。</w:t>
      </w:r>
    </w:p>
    <w:p w:rsidR="006423D5" w:rsidRDefault="006423D5" w:rsidP="006423D5">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6、本合同是双方的真实意思表示，甲方对合同的所有条款已知悉并同意接受。</w:t>
      </w:r>
    </w:p>
    <w:p w:rsidR="006423D5" w:rsidRDefault="006423D5" w:rsidP="006423D5">
      <w:pPr>
        <w:autoSpaceDE w:val="0"/>
        <w:autoSpaceDN w:val="0"/>
        <w:adjustRightInd w:val="0"/>
        <w:spacing w:line="360" w:lineRule="auto"/>
        <w:ind w:firstLineChars="200" w:firstLine="480"/>
        <w:jc w:val="left"/>
        <w:rPr>
          <w:rFonts w:ascii="仿宋" w:eastAsia="仿宋" w:hAnsi="仿宋"/>
          <w:sz w:val="24"/>
        </w:rPr>
      </w:pPr>
      <w:r>
        <w:rPr>
          <w:rFonts w:ascii="仿宋" w:eastAsia="仿宋" w:hAnsi="仿宋" w:hint="eastAsia"/>
          <w:sz w:val="24"/>
        </w:rPr>
        <w:t>7、本合同在执行中如发生争议，双方协商解决，协商不成，可向租赁物业所在地人民法院起诉。诉讼期间，除有争议正在提请裁决的条款外，本合同的其他条款应当继续履行。</w:t>
      </w:r>
    </w:p>
    <w:p w:rsidR="006423D5" w:rsidRDefault="006423D5" w:rsidP="006423D5">
      <w:pPr>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8、本合同自签署盖章之日生效。</w:t>
      </w:r>
    </w:p>
    <w:p w:rsidR="006423D5" w:rsidRDefault="006423D5" w:rsidP="006423D5">
      <w:pPr>
        <w:spacing w:line="360" w:lineRule="auto"/>
        <w:ind w:firstLineChars="200" w:firstLine="480"/>
        <w:jc w:val="left"/>
        <w:rPr>
          <w:rFonts w:ascii="仿宋" w:eastAsia="仿宋" w:hAnsi="仿宋"/>
          <w:color w:val="000000"/>
          <w:sz w:val="24"/>
        </w:rPr>
      </w:pPr>
      <w:r>
        <w:rPr>
          <w:rFonts w:ascii="仿宋" w:eastAsia="仿宋" w:hAnsi="仿宋" w:cs="宋体" w:hint="eastAsia"/>
          <w:color w:val="000000"/>
          <w:sz w:val="24"/>
        </w:rPr>
        <w:t>9、本合同一式</w:t>
      </w:r>
      <w:r>
        <w:rPr>
          <w:rFonts w:ascii="仿宋" w:eastAsia="仿宋" w:hAnsi="仿宋" w:cs="宋体" w:hint="eastAsia"/>
          <w:color w:val="000000"/>
          <w:sz w:val="24"/>
          <w:u w:val="single"/>
        </w:rPr>
        <w:t>陆</w:t>
      </w:r>
      <w:r>
        <w:rPr>
          <w:rFonts w:ascii="仿宋" w:eastAsia="仿宋" w:hAnsi="仿宋" w:cs="宋体" w:hint="eastAsia"/>
          <w:color w:val="000000"/>
          <w:sz w:val="24"/>
        </w:rPr>
        <w:t>份，甲方执</w:t>
      </w:r>
      <w:r>
        <w:rPr>
          <w:rFonts w:ascii="仿宋" w:eastAsia="仿宋" w:hAnsi="仿宋" w:cs="宋体" w:hint="eastAsia"/>
          <w:color w:val="000000"/>
          <w:sz w:val="24"/>
          <w:u w:val="single"/>
        </w:rPr>
        <w:t>贰</w:t>
      </w:r>
      <w:r>
        <w:rPr>
          <w:rFonts w:ascii="仿宋" w:eastAsia="仿宋" w:hAnsi="仿宋" w:cs="宋体" w:hint="eastAsia"/>
          <w:color w:val="000000"/>
          <w:sz w:val="24"/>
        </w:rPr>
        <w:t>份，乙方执</w:t>
      </w:r>
      <w:r>
        <w:rPr>
          <w:rFonts w:ascii="仿宋" w:eastAsia="仿宋" w:hAnsi="仿宋" w:cs="宋体" w:hint="eastAsia"/>
          <w:color w:val="000000"/>
          <w:sz w:val="24"/>
          <w:u w:val="single"/>
        </w:rPr>
        <w:t>肆</w:t>
      </w:r>
      <w:r>
        <w:rPr>
          <w:rFonts w:ascii="仿宋" w:eastAsia="仿宋" w:hAnsi="仿宋" w:cs="宋体" w:hint="eastAsia"/>
          <w:color w:val="000000"/>
          <w:sz w:val="24"/>
        </w:rPr>
        <w:t>份，具有同等效力。</w:t>
      </w:r>
    </w:p>
    <w:p w:rsidR="006423D5" w:rsidRDefault="006423D5" w:rsidP="006423D5">
      <w:pPr>
        <w:spacing w:line="360" w:lineRule="auto"/>
        <w:ind w:firstLineChars="200" w:firstLine="480"/>
        <w:rPr>
          <w:rFonts w:ascii="仿宋" w:eastAsia="仿宋" w:hAnsi="仿宋"/>
          <w:color w:val="000000"/>
          <w:sz w:val="24"/>
        </w:rPr>
      </w:pPr>
      <w:r>
        <w:rPr>
          <w:rFonts w:ascii="仿宋" w:eastAsia="仿宋" w:hAnsi="仿宋" w:hint="eastAsia"/>
          <w:color w:val="000000"/>
          <w:sz w:val="24"/>
        </w:rPr>
        <w:t>附件：1.环境和安全管理协议</w:t>
      </w:r>
    </w:p>
    <w:p w:rsidR="006423D5" w:rsidRDefault="006423D5" w:rsidP="006423D5">
      <w:pPr>
        <w:spacing w:line="360" w:lineRule="auto"/>
        <w:ind w:leftChars="403" w:left="846" w:firstLineChars="50" w:firstLine="120"/>
        <w:rPr>
          <w:rFonts w:ascii="仿宋" w:eastAsia="仿宋" w:hAnsi="仿宋" w:hint="eastAsia"/>
          <w:color w:val="000000"/>
          <w:sz w:val="24"/>
        </w:rPr>
      </w:pPr>
      <w:r>
        <w:rPr>
          <w:rFonts w:ascii="仿宋" w:eastAsia="仿宋" w:hAnsi="仿宋" w:hint="eastAsia"/>
          <w:color w:val="000000"/>
          <w:sz w:val="24"/>
        </w:rPr>
        <w:t xml:space="preserve">　2.廉洁承诺书</w:t>
      </w:r>
    </w:p>
    <w:p w:rsidR="006423D5" w:rsidRPr="00340984" w:rsidRDefault="006423D5" w:rsidP="006423D5">
      <w:pPr>
        <w:tabs>
          <w:tab w:val="left" w:pos="1276"/>
        </w:tabs>
        <w:spacing w:line="360" w:lineRule="auto"/>
        <w:ind w:leftChars="403" w:left="846" w:firstLineChars="150" w:firstLine="360"/>
        <w:rPr>
          <w:rFonts w:ascii="仿宋" w:eastAsia="仿宋" w:hAnsi="仿宋"/>
          <w:color w:val="000000"/>
          <w:sz w:val="24"/>
        </w:rPr>
      </w:pPr>
      <w:r>
        <w:rPr>
          <w:rFonts w:ascii="仿宋" w:eastAsia="仿宋" w:hAnsi="仿宋" w:hint="eastAsia"/>
          <w:color w:val="000000"/>
          <w:sz w:val="24"/>
        </w:rPr>
        <w:t>3.承诺函</w:t>
      </w:r>
    </w:p>
    <w:p w:rsidR="006423D5" w:rsidRDefault="006423D5" w:rsidP="006423D5">
      <w:pPr>
        <w:snapToGrid w:val="0"/>
        <w:spacing w:line="360" w:lineRule="auto"/>
        <w:rPr>
          <w:rFonts w:ascii="仿宋" w:eastAsia="仿宋" w:hAnsi="仿宋" w:cs="Calibri"/>
          <w:color w:val="000000"/>
          <w:sz w:val="24"/>
        </w:rPr>
      </w:pPr>
      <w:r>
        <w:rPr>
          <w:rFonts w:ascii="仿宋" w:eastAsia="仿宋" w:hAnsi="仿宋" w:cs="Calibri" w:hint="eastAsia"/>
          <w:color w:val="000000"/>
          <w:sz w:val="24"/>
        </w:rPr>
        <w:t>（以下无正文）</w:t>
      </w:r>
    </w:p>
    <w:p w:rsidR="006423D5" w:rsidRDefault="006423D5" w:rsidP="006423D5">
      <w:pPr>
        <w:snapToGrid w:val="0"/>
        <w:spacing w:line="360" w:lineRule="auto"/>
        <w:rPr>
          <w:rFonts w:ascii="仿宋" w:eastAsia="仿宋" w:hAnsi="仿宋" w:cs="Calibri"/>
          <w:color w:val="000000"/>
          <w:sz w:val="24"/>
        </w:rPr>
      </w:pPr>
    </w:p>
    <w:p w:rsidR="006423D5" w:rsidRDefault="006423D5" w:rsidP="006423D5">
      <w:pPr>
        <w:pBdr>
          <w:top w:val="single" w:sz="4" w:space="1" w:color="auto"/>
          <w:bottom w:val="single" w:sz="4" w:space="1" w:color="auto"/>
        </w:pBdr>
        <w:jc w:val="center"/>
        <w:rPr>
          <w:rFonts w:ascii="仿宋" w:eastAsia="仿宋" w:hAnsi="仿宋"/>
          <w:sz w:val="24"/>
        </w:rPr>
      </w:pPr>
      <w:r>
        <w:rPr>
          <w:rFonts w:ascii="仿宋" w:eastAsia="仿宋" w:hAnsi="仿宋" w:hint="eastAsia"/>
          <w:sz w:val="24"/>
        </w:rPr>
        <w:lastRenderedPageBreak/>
        <w:t>合同盖章签署栏</w:t>
      </w:r>
    </w:p>
    <w:p w:rsidR="006423D5" w:rsidRDefault="006423D5" w:rsidP="006423D5">
      <w:pPr>
        <w:spacing w:line="360" w:lineRule="auto"/>
        <w:rPr>
          <w:rFonts w:ascii="仿宋" w:eastAsia="仿宋" w:hAnsi="仿宋"/>
          <w:color w:val="000000"/>
          <w:sz w:val="24"/>
        </w:rPr>
      </w:pPr>
      <w:r>
        <w:rPr>
          <w:rFonts w:ascii="仿宋" w:eastAsia="仿宋" w:hAnsi="仿宋" w:hint="eastAsia"/>
          <w:color w:val="000000"/>
          <w:sz w:val="24"/>
        </w:rPr>
        <w:t>甲方：</w:t>
      </w:r>
      <w:r>
        <w:rPr>
          <w:rFonts w:ascii="仿宋" w:eastAsia="仿宋" w:hAnsi="仿宋" w:hint="eastAsia"/>
          <w:sz w:val="24"/>
        </w:rPr>
        <w:t xml:space="preserve">                                </w:t>
      </w:r>
      <w:r>
        <w:rPr>
          <w:rFonts w:ascii="仿宋" w:eastAsia="仿宋" w:hAnsi="仿宋" w:hint="eastAsia"/>
          <w:color w:val="000000"/>
          <w:sz w:val="24"/>
        </w:rPr>
        <w:t>乙方：</w:t>
      </w:r>
      <w:r>
        <w:rPr>
          <w:rFonts w:ascii="仿宋" w:eastAsia="仿宋" w:hAnsi="仿宋" w:hint="eastAsia"/>
          <w:sz w:val="24"/>
        </w:rPr>
        <w:t xml:space="preserve">广州市建隆物业管理有限公司   </w:t>
      </w:r>
    </w:p>
    <w:p w:rsidR="006423D5" w:rsidRDefault="006423D5" w:rsidP="006423D5">
      <w:pPr>
        <w:spacing w:line="360" w:lineRule="auto"/>
        <w:rPr>
          <w:rFonts w:ascii="仿宋" w:eastAsia="仿宋" w:hAnsi="仿宋"/>
          <w:color w:val="000000"/>
          <w:sz w:val="24"/>
        </w:rPr>
      </w:pPr>
      <w:r>
        <w:rPr>
          <w:rFonts w:ascii="仿宋" w:eastAsia="仿宋" w:hAnsi="仿宋" w:hint="eastAsia"/>
          <w:color w:val="000000"/>
          <w:sz w:val="24"/>
        </w:rPr>
        <w:t xml:space="preserve"> </w:t>
      </w:r>
    </w:p>
    <w:p w:rsidR="006423D5" w:rsidRDefault="006423D5" w:rsidP="006423D5">
      <w:pPr>
        <w:spacing w:line="360" w:lineRule="auto"/>
        <w:rPr>
          <w:rFonts w:ascii="仿宋" w:eastAsia="仿宋" w:hAnsi="仿宋"/>
          <w:sz w:val="24"/>
        </w:rPr>
      </w:pPr>
      <w:r>
        <w:rPr>
          <w:rFonts w:ascii="仿宋" w:eastAsia="仿宋" w:hAnsi="仿宋" w:hint="eastAsia"/>
          <w:color w:val="000000"/>
          <w:sz w:val="24"/>
        </w:rPr>
        <w:t>法定</w:t>
      </w:r>
      <w:r>
        <w:rPr>
          <w:rFonts w:ascii="仿宋" w:eastAsia="仿宋" w:hAnsi="仿宋" w:hint="eastAsia"/>
          <w:sz w:val="24"/>
        </w:rPr>
        <w:t xml:space="preserve">代表人或授权代表：                </w:t>
      </w:r>
      <w:r>
        <w:rPr>
          <w:rFonts w:ascii="仿宋" w:eastAsia="仿宋" w:hAnsi="仿宋" w:hint="eastAsia"/>
          <w:color w:val="000000"/>
          <w:sz w:val="24"/>
        </w:rPr>
        <w:t>法定</w:t>
      </w:r>
      <w:r>
        <w:rPr>
          <w:rFonts w:ascii="仿宋" w:eastAsia="仿宋" w:hAnsi="仿宋" w:hint="eastAsia"/>
          <w:sz w:val="24"/>
        </w:rPr>
        <w:t xml:space="preserve">代表人或授权代表： </w:t>
      </w:r>
    </w:p>
    <w:p w:rsidR="006423D5" w:rsidRDefault="006423D5" w:rsidP="006423D5">
      <w:pPr>
        <w:spacing w:line="360" w:lineRule="auto"/>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r>
        <w:rPr>
          <w:rFonts w:ascii="仿宋" w:eastAsia="仿宋" w:hAnsi="仿宋" w:hint="eastAsia"/>
          <w:sz w:val="24"/>
        </w:rPr>
        <w:t>签约日期：                             签约日期：</w:t>
      </w: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sz w:val="24"/>
        </w:rPr>
      </w:pPr>
    </w:p>
    <w:p w:rsidR="006423D5" w:rsidRDefault="006423D5" w:rsidP="006423D5">
      <w:pPr>
        <w:tabs>
          <w:tab w:val="right" w:pos="7744"/>
        </w:tabs>
        <w:snapToGrid w:val="0"/>
        <w:spacing w:line="400" w:lineRule="exact"/>
        <w:rPr>
          <w:rFonts w:ascii="仿宋" w:eastAsia="仿宋" w:hAnsi="仿宋" w:hint="eastAsia"/>
          <w:sz w:val="24"/>
        </w:rPr>
      </w:pPr>
    </w:p>
    <w:p w:rsidR="006423D5" w:rsidRDefault="006423D5" w:rsidP="006423D5">
      <w:pPr>
        <w:tabs>
          <w:tab w:val="right" w:pos="7744"/>
        </w:tabs>
        <w:snapToGrid w:val="0"/>
        <w:spacing w:line="400" w:lineRule="exact"/>
        <w:rPr>
          <w:rFonts w:ascii="仿宋" w:eastAsia="仿宋" w:hAnsi="仿宋" w:hint="eastAsia"/>
          <w:sz w:val="24"/>
        </w:rPr>
      </w:pPr>
    </w:p>
    <w:p w:rsidR="006423D5" w:rsidRDefault="006423D5" w:rsidP="006423D5">
      <w:pPr>
        <w:tabs>
          <w:tab w:val="right" w:pos="7744"/>
        </w:tabs>
        <w:snapToGrid w:val="0"/>
        <w:spacing w:line="400" w:lineRule="exact"/>
        <w:rPr>
          <w:rFonts w:ascii="仿宋" w:eastAsia="仿宋" w:hAnsi="仿宋" w:hint="eastAsia"/>
          <w:sz w:val="24"/>
        </w:rPr>
      </w:pPr>
    </w:p>
    <w:p w:rsidR="006423D5" w:rsidRDefault="006423D5" w:rsidP="006423D5">
      <w:pPr>
        <w:tabs>
          <w:tab w:val="right" w:pos="7744"/>
        </w:tabs>
        <w:snapToGrid w:val="0"/>
        <w:spacing w:line="400" w:lineRule="exact"/>
        <w:rPr>
          <w:rFonts w:ascii="仿宋" w:eastAsia="仿宋" w:hAnsi="仿宋" w:hint="eastAsia"/>
          <w:sz w:val="24"/>
        </w:rPr>
      </w:pPr>
    </w:p>
    <w:p w:rsidR="006423D5" w:rsidRDefault="006423D5" w:rsidP="006423D5">
      <w:pPr>
        <w:tabs>
          <w:tab w:val="right" w:pos="7744"/>
        </w:tabs>
        <w:snapToGrid w:val="0"/>
        <w:spacing w:line="400" w:lineRule="exact"/>
        <w:rPr>
          <w:rFonts w:ascii="仿宋" w:eastAsia="仿宋" w:hAnsi="仿宋"/>
          <w:sz w:val="24"/>
        </w:rPr>
      </w:pPr>
      <w:bookmarkStart w:id="31" w:name="_GoBack"/>
      <w:bookmarkEnd w:id="31"/>
    </w:p>
    <w:p w:rsidR="006423D5" w:rsidRDefault="006423D5" w:rsidP="006423D5">
      <w:pPr>
        <w:tabs>
          <w:tab w:val="right" w:pos="7744"/>
        </w:tabs>
        <w:snapToGrid w:val="0"/>
        <w:spacing w:line="400" w:lineRule="exact"/>
        <w:rPr>
          <w:rFonts w:ascii="仿宋" w:eastAsia="仿宋" w:hAnsi="仿宋"/>
          <w:b/>
          <w:sz w:val="28"/>
          <w:szCs w:val="28"/>
        </w:rPr>
      </w:pPr>
      <w:r>
        <w:rPr>
          <w:rFonts w:ascii="仿宋" w:eastAsia="仿宋" w:hAnsi="仿宋" w:hint="eastAsia"/>
          <w:b/>
          <w:sz w:val="28"/>
          <w:szCs w:val="28"/>
        </w:rPr>
        <w:lastRenderedPageBreak/>
        <w:t>附件1：</w:t>
      </w:r>
    </w:p>
    <w:p w:rsidR="006423D5" w:rsidRDefault="006423D5" w:rsidP="006423D5">
      <w:pPr>
        <w:jc w:val="center"/>
        <w:rPr>
          <w:b/>
          <w:bCs/>
          <w:sz w:val="44"/>
          <w:szCs w:val="44"/>
        </w:rPr>
      </w:pPr>
      <w:r>
        <w:rPr>
          <w:rFonts w:hint="eastAsia"/>
          <w:b/>
          <w:bCs/>
          <w:sz w:val="44"/>
          <w:szCs w:val="44"/>
        </w:rPr>
        <w:t>环境与安全管理协议</w:t>
      </w:r>
    </w:p>
    <w:p w:rsidR="006423D5" w:rsidRDefault="006423D5" w:rsidP="006423D5">
      <w:pPr>
        <w:rPr>
          <w:rFonts w:ascii="仿宋_GB2312" w:eastAsia="仿宋_GB2312" w:hAnsi="宋体" w:cs="仿宋_GB2312"/>
          <w:color w:val="000000"/>
          <w:kern w:val="0"/>
          <w:sz w:val="24"/>
          <w:szCs w:val="24"/>
          <w:shd w:val="clear" w:color="auto" w:fill="FFFFFF"/>
        </w:rPr>
      </w:pPr>
    </w:p>
    <w:p w:rsidR="006423D5" w:rsidRDefault="006423D5" w:rsidP="006423D5">
      <w:pPr>
        <w:tabs>
          <w:tab w:val="left" w:pos="705"/>
        </w:tabs>
        <w:ind w:rightChars="-95" w:right="-199"/>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甲方:</w:t>
      </w:r>
      <w:r>
        <w:rPr>
          <w:rFonts w:ascii="仿宋_GB2312" w:eastAsia="仿宋_GB2312" w:hAnsi="宋体" w:cs="仿宋_GB2312" w:hint="eastAsia"/>
          <w:b/>
          <w:bCs/>
          <w:color w:val="000000"/>
          <w:kern w:val="0"/>
          <w:sz w:val="24"/>
          <w:szCs w:val="24"/>
          <w:u w:val="single"/>
          <w:shd w:val="clear" w:color="auto" w:fill="FFFFFF"/>
        </w:rPr>
        <w:t xml:space="preserve">                                        </w:t>
      </w:r>
      <w:r>
        <w:rPr>
          <w:rFonts w:ascii="仿宋_GB2312" w:eastAsia="仿宋_GB2312" w:hAnsi="宋体" w:cs="仿宋_GB2312" w:hint="eastAsia"/>
          <w:b/>
          <w:bCs/>
          <w:color w:val="000000"/>
          <w:kern w:val="0"/>
          <w:sz w:val="24"/>
          <w:szCs w:val="24"/>
          <w:shd w:val="clear" w:color="auto" w:fill="FFFFFF"/>
        </w:rPr>
        <w:t>(以下简称甲方)</w:t>
      </w:r>
    </w:p>
    <w:p w:rsidR="006423D5" w:rsidRDefault="006423D5" w:rsidP="006423D5">
      <w:pPr>
        <w:tabs>
          <w:tab w:val="left" w:pos="705"/>
        </w:tabs>
        <w:spacing w:line="300" w:lineRule="auto"/>
        <w:rPr>
          <w:rFonts w:ascii="仿宋_GB2312" w:eastAsia="仿宋_GB2312" w:hAnsi="宋体" w:cs="仿宋_GB2312"/>
          <w:b/>
          <w:bCs/>
          <w:color w:val="000000"/>
          <w:kern w:val="0"/>
          <w:sz w:val="24"/>
          <w:szCs w:val="24"/>
          <w:shd w:val="clear" w:color="auto" w:fill="FFFFFF"/>
        </w:rPr>
      </w:pPr>
    </w:p>
    <w:p w:rsidR="006423D5" w:rsidRDefault="006423D5" w:rsidP="006423D5">
      <w:pPr>
        <w:tabs>
          <w:tab w:val="left" w:pos="0"/>
          <w:tab w:val="left" w:pos="975"/>
        </w:tabs>
        <w:spacing w:line="300" w:lineRule="auto"/>
        <w:jc w:val="left"/>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乙方:</w:t>
      </w:r>
      <w:r>
        <w:rPr>
          <w:rFonts w:ascii="仿宋_GB2312" w:eastAsia="仿宋_GB2312" w:hAnsi="宋体" w:cs="仿宋_GB2312" w:hint="eastAsia"/>
          <w:b/>
          <w:bCs/>
          <w:color w:val="000000"/>
          <w:kern w:val="0"/>
          <w:sz w:val="24"/>
          <w:szCs w:val="24"/>
          <w:u w:val="single"/>
          <w:shd w:val="clear" w:color="auto" w:fill="FFFFFF"/>
        </w:rPr>
        <w:t xml:space="preserve">      广州市建隆物业管理有限公司        </w:t>
      </w:r>
      <w:r>
        <w:rPr>
          <w:rFonts w:ascii="仿宋_GB2312" w:eastAsia="仿宋_GB2312" w:hAnsi="宋体" w:cs="仿宋_GB2312" w:hint="eastAsia"/>
          <w:b/>
          <w:bCs/>
          <w:color w:val="000000"/>
          <w:kern w:val="0"/>
          <w:sz w:val="24"/>
          <w:szCs w:val="24"/>
          <w:shd w:val="clear" w:color="auto" w:fill="FFFFFF"/>
        </w:rPr>
        <w:t>(以下简称乙方)</w:t>
      </w:r>
    </w:p>
    <w:p w:rsidR="006423D5" w:rsidRPr="00B11FAE" w:rsidRDefault="006423D5" w:rsidP="006423D5">
      <w:pPr>
        <w:pStyle w:val="reader-word-layer"/>
        <w:shd w:val="clear" w:color="auto" w:fill="FFFFFF"/>
        <w:spacing w:before="0" w:beforeAutospacing="0" w:after="0" w:afterAutospacing="0" w:line="360" w:lineRule="auto"/>
        <w:rPr>
          <w:rFonts w:cs="Times New Roman"/>
          <w:b/>
          <w:bCs/>
        </w:rPr>
      </w:pP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甲方租用</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从事</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，建筑面积为</w:t>
      </w:r>
      <w:r>
        <w:rPr>
          <w:rFonts w:ascii="仿宋_GB2312" w:eastAsia="仿宋_GB2312" w:cs="仿宋_GB2312" w:hint="eastAsia"/>
          <w:color w:val="000000"/>
          <w:u w:val="single"/>
          <w:shd w:val="clear" w:color="auto" w:fill="FFFFFF"/>
        </w:rPr>
        <w:t xml:space="preserve">         </w:t>
      </w:r>
      <w:r>
        <w:rPr>
          <w:rFonts w:ascii="仿宋_GB2312" w:eastAsia="仿宋_GB2312" w:cs="仿宋_GB2312" w:hint="eastAsia"/>
          <w:color w:val="000000"/>
          <w:shd w:val="clear" w:color="auto" w:fill="FFFFFF"/>
        </w:rPr>
        <w:t>平方米。</w:t>
      </w:r>
    </w:p>
    <w:p w:rsidR="006423D5" w:rsidRDefault="006423D5" w:rsidP="006423D5">
      <w:pPr>
        <w:spacing w:line="360" w:lineRule="auto"/>
        <w:ind w:firstLineChars="200" w:firstLine="480"/>
        <w:rPr>
          <w:rFonts w:ascii="仿宋_GB2312" w:eastAsia="仿宋_GB2312" w:hAnsi="宋体" w:cs="仿宋_GB2312"/>
          <w:color w:val="000000"/>
          <w:sz w:val="24"/>
          <w:szCs w:val="24"/>
          <w:shd w:val="clear" w:color="auto" w:fill="FFFFFF"/>
        </w:rPr>
      </w:pPr>
      <w:r>
        <w:rPr>
          <w:rFonts w:ascii="仿宋_GB2312" w:eastAsia="仿宋_GB2312" w:hAnsi="宋体" w:cs="仿宋_GB2312" w:hint="eastAsia"/>
          <w:color w:val="000000"/>
          <w:sz w:val="24"/>
          <w:szCs w:val="24"/>
          <w:shd w:val="clear" w:color="auto" w:fill="FFFFFF"/>
        </w:rPr>
        <w:t>为了加强本物业的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消防安全和安全生产管理工作，预防火灾、爆炸、中毒等生产安全事故</w:t>
      </w:r>
      <w:r>
        <w:rPr>
          <w:rFonts w:ascii="仿宋_GB2312" w:eastAsia="仿宋_GB2312" w:cs="仿宋_GB2312" w:hint="eastAsia"/>
          <w:color w:val="000000"/>
          <w:sz w:val="24"/>
          <w:szCs w:val="24"/>
          <w:shd w:val="clear" w:color="auto" w:fill="FFFFFF"/>
        </w:rPr>
        <w:t>和环境污染事故</w:t>
      </w:r>
      <w:r>
        <w:rPr>
          <w:rFonts w:ascii="仿宋_GB2312" w:eastAsia="仿宋_GB2312" w:hAnsi="宋体" w:cs="仿宋_GB2312" w:hint="eastAsia"/>
          <w:color w:val="000000"/>
          <w:sz w:val="24"/>
          <w:szCs w:val="24"/>
          <w:shd w:val="clear" w:color="auto" w:fill="FFFFFF"/>
        </w:rPr>
        <w:t>发生，保障人员人身财产和国家财产安全，明确甲、乙双方的</w:t>
      </w:r>
      <w:r>
        <w:rPr>
          <w:rFonts w:ascii="仿宋_GB2312" w:eastAsia="仿宋_GB2312" w:cs="仿宋_GB2312" w:hint="eastAsia"/>
          <w:color w:val="000000"/>
          <w:sz w:val="24"/>
          <w:szCs w:val="24"/>
          <w:shd w:val="clear" w:color="auto" w:fill="FFFFFF"/>
        </w:rPr>
        <w:t>环境、</w:t>
      </w:r>
      <w:r>
        <w:rPr>
          <w:rFonts w:ascii="仿宋_GB2312" w:eastAsia="仿宋_GB2312" w:hAnsi="宋体" w:cs="仿宋_GB2312" w:hint="eastAsia"/>
          <w:color w:val="000000"/>
          <w:sz w:val="24"/>
          <w:szCs w:val="24"/>
          <w:shd w:val="clear" w:color="auto" w:fill="FFFFFF"/>
        </w:rPr>
        <w:t>安全管理责任和义务，依据《中华人民共和国安全生产法》、《中华人民共和国消防法》、《中华人民共和国环境保护法》</w:t>
      </w:r>
      <w:r>
        <w:rPr>
          <w:rFonts w:ascii="仿宋_GB2312" w:eastAsia="仿宋_GB2312" w:cs="仿宋_GB2312" w:hint="eastAsia"/>
          <w:color w:val="000000"/>
          <w:sz w:val="24"/>
          <w:szCs w:val="24"/>
          <w:shd w:val="clear" w:color="auto" w:fill="FFFFFF"/>
        </w:rPr>
        <w:t>、</w:t>
      </w:r>
      <w:r>
        <w:rPr>
          <w:rFonts w:ascii="仿宋_GB2312" w:eastAsia="仿宋_GB2312" w:hAnsi="宋体" w:cs="仿宋_GB2312" w:hint="eastAsia"/>
          <w:color w:val="000000"/>
          <w:sz w:val="24"/>
          <w:szCs w:val="24"/>
          <w:shd w:val="clear" w:color="auto" w:fill="FFFFFF"/>
        </w:rPr>
        <w:t>《机关、团体、企业、事业单位消防安全管理规定》、《广东省安全生产条例》、《广州市安全生产监督管理规定（试行）》及国家、省、市安全生产法律法规的相关规定，遵循平等、公平和诚实信用的原则，双方就环境安全管理协商达成一致，订立本协议∶</w:t>
      </w:r>
    </w:p>
    <w:p w:rsidR="006423D5" w:rsidRDefault="006423D5" w:rsidP="006423D5">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一、甲方环境和安全管理的权利和义务：</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应合法经营，遵守有关环境、安全生产的法律法规要求，贯彻“安全第一、预防为主、综合治理”的安全生产方针。建立、健全本单位安全生产责任制；制定安全管理制度和操作规程，督促、检查本单位的环境和安全管理工作，及时消除环境和安全隐患；组织制定本单位的环境金和生产安全事故应急救援预案并演练，对聘用人员进行环境和安全教育，使其自觉遵守各项环境和安全管理规定，确保安全经营。一旦发环境和生安全事故应及时、如实报告乙方及有关部门。</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2.遵守乙方环境、安全生产管理制度和劳动纪律。服从乙方的环境和安全生产管理，不服从管理导致的环境和生产安全事故的，由甲方承担主要责任，乙方有权就事故造成的损失，向甲方索赔。</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3.甲方应指定安全管理人员，负责日常安全管理事务，并报乙方备案。</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4.接受政府相关职能部门、乙方等单位环境和安全检查人员依法实施监督检查，对检查发现的安全隐患和环境问题，落实人员，及时整改，不得以任何理由拒绝整改或设置障碍。</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5.由于甲方安全措施不力造成事故的和因此而发生的费用，由甲方承担。</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甲方对乙方发出整改通知书或政府环境和安全生产监督管理职能部门开具的整改通知书书或挂牌督办内容，甲方应在限期内进行整改。逾期不整改的，乙方将采取停产、停电、停水等管控措施并上报政府环境、安全生产监督管理部门或主管部门对其处罚。</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7.甲方必须对安全设备进行经常性维护、保养，并定期检测，保证正常运转。维护、保养、检测应当作好记录，并由有关人员签字。</w:t>
      </w:r>
    </w:p>
    <w:p w:rsidR="006423D5" w:rsidRPr="00B11FAE" w:rsidRDefault="006423D5" w:rsidP="006423D5">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8.甲方在进行室内装修、装饰前，必须向乙方提出书面申请，经批准后方可动工；面积超过</w:t>
      </w:r>
      <w:r>
        <w:rPr>
          <w:rFonts w:ascii="仿宋_GB2312" w:eastAsia="仿宋_GB2312" w:cs="仿宋_GB2312"/>
          <w:color w:val="000000"/>
          <w:shd w:val="clear" w:color="auto" w:fill="FFFFFF"/>
        </w:rPr>
        <w:t>50</w:t>
      </w:r>
      <w:r>
        <w:rPr>
          <w:rFonts w:ascii="仿宋_GB2312" w:eastAsia="仿宋_GB2312" w:cs="仿宋_GB2312" w:hint="eastAsia"/>
          <w:color w:val="000000"/>
          <w:shd w:val="clear" w:color="auto" w:fill="FFFFFF"/>
        </w:rPr>
        <w:t>平方米的，还应向政府消防部门提出申请，经审批后方可进行装修。装饰应当采用不燃、难燃等符合国家相关规范及标准的材料。</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w:t>
      </w:r>
      <w:r>
        <w:rPr>
          <w:rFonts w:ascii="仿宋_GB2312" w:eastAsia="仿宋_GB2312" w:cs="仿宋_GB2312"/>
          <w:color w:val="000000"/>
          <w:shd w:val="clear" w:color="auto" w:fill="FFFFFF"/>
        </w:rPr>
        <w:t>电气设备、线路安装</w:t>
      </w:r>
      <w:r>
        <w:rPr>
          <w:rFonts w:ascii="仿宋_GB2312" w:eastAsia="仿宋_GB2312" w:cs="仿宋_GB2312" w:hint="eastAsia"/>
          <w:color w:val="000000"/>
          <w:shd w:val="clear" w:color="auto" w:fill="FFFFFF"/>
        </w:rPr>
        <w:t>应</w:t>
      </w:r>
      <w:r>
        <w:rPr>
          <w:rFonts w:ascii="仿宋_GB2312" w:eastAsia="仿宋_GB2312" w:cs="仿宋_GB2312"/>
          <w:color w:val="000000"/>
          <w:shd w:val="clear" w:color="auto" w:fill="FFFFFF"/>
        </w:rPr>
        <w:t>符合国家标准或者行业标准</w:t>
      </w:r>
      <w:r>
        <w:rPr>
          <w:rFonts w:ascii="仿宋_GB2312" w:eastAsia="仿宋_GB2312" w:cs="仿宋_GB2312" w:hint="eastAsia"/>
          <w:color w:val="000000"/>
          <w:shd w:val="clear" w:color="auto" w:fill="FFFFFF"/>
        </w:rPr>
        <w:t>。更改、加装、安装电气设备和线路时，必须向乙方提出申请，经批准后，方可进行施工。施工完成后，经甲方验收合格后方可投入使用。</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w:t>
      </w:r>
      <w:r>
        <w:rPr>
          <w:rFonts w:ascii="仿宋_GB2312" w:eastAsia="仿宋_GB2312" w:cs="仿宋_GB2312"/>
          <w:color w:val="000000"/>
          <w:shd w:val="clear" w:color="auto" w:fill="FFFFFF"/>
        </w:rPr>
        <w:t>应当对从业人员进行</w:t>
      </w:r>
      <w:r>
        <w:rPr>
          <w:rFonts w:ascii="仿宋_GB2312" w:eastAsia="仿宋_GB2312" w:cs="仿宋_GB2312" w:hint="eastAsia"/>
          <w:color w:val="000000"/>
          <w:shd w:val="clear" w:color="auto" w:fill="FFFFFF"/>
        </w:rPr>
        <w:t>环境法规培训和</w:t>
      </w:r>
      <w:r>
        <w:rPr>
          <w:rFonts w:ascii="仿宋_GB2312" w:eastAsia="仿宋_GB2312" w:cs="仿宋_GB2312"/>
          <w:color w:val="000000"/>
          <w:shd w:val="clear" w:color="auto" w:fill="FFFFFF"/>
        </w:rPr>
        <w:t>安全生产教育培训，保证从业人员具备必要的安全生产知识，熟悉有关的安全生产规章制度和安全操作规程，掌握本岗位的安全操作技能，了解事故应急处理措施，知悉自身在安全生产方面的权利和义务。</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w:t>
      </w:r>
      <w:r>
        <w:rPr>
          <w:rFonts w:ascii="仿宋_GB2312" w:eastAsia="仿宋_GB2312" w:cs="仿宋_GB2312"/>
          <w:color w:val="000000"/>
          <w:shd w:val="clear" w:color="auto" w:fill="FFFFFF"/>
        </w:rPr>
        <w:t>应当教育和督促从业人员严格执行本单位的安全生产规章制度和安全操作规程；并向从业人员如实告知作业场所和工作岗位存在的危险因素、防范措施以及事故应急措施。</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12.</w:t>
      </w:r>
      <w:r>
        <w:rPr>
          <w:rFonts w:ascii="仿宋_GB2312" w:eastAsia="仿宋_GB2312" w:cs="仿宋_GB2312"/>
          <w:color w:val="000000"/>
          <w:shd w:val="clear" w:color="auto" w:fill="FFFFFF"/>
        </w:rPr>
        <w:t>必须依法参加工伤保险，为从业人员缴纳保险费。</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w:t>
      </w:r>
      <w:r>
        <w:rPr>
          <w:rFonts w:ascii="仿宋_GB2312" w:eastAsia="仿宋_GB2312" w:cs="仿宋_GB2312"/>
          <w:color w:val="000000"/>
          <w:shd w:val="clear" w:color="auto" w:fill="FFFFFF"/>
        </w:rPr>
        <w:t>必须为从业人员提供符合国家标准或者行业标准的劳动防护用品，并监督、教育从业人员按照使用规则佩戴、使用</w:t>
      </w:r>
      <w:r>
        <w:rPr>
          <w:rFonts w:ascii="仿宋_GB2312" w:eastAsia="仿宋_GB2312" w:cs="仿宋_GB2312" w:hint="eastAsia"/>
          <w:color w:val="000000"/>
          <w:shd w:val="clear" w:color="auto" w:fill="FFFFFF"/>
        </w:rPr>
        <w:t>，及时制止违章行为。</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14、按规定配置消防设施、器材，并指定专人维护管理，保证消防设施、器材的正常、有效使用。</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15.有权拒绝乙方的违章指挥和强令冒险作业；发现直接危及人身安全的紧急情况时，有权停止作业或者在采取可能的应急措施后撤离作业场所。</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w:t>
      </w:r>
      <w:r>
        <w:rPr>
          <w:rFonts w:ascii="仿宋_GB2312" w:eastAsia="仿宋_GB2312" w:cs="仿宋_GB2312"/>
          <w:color w:val="000000"/>
          <w:shd w:val="clear" w:color="auto" w:fill="FFFFFF"/>
        </w:rPr>
        <w:t>.</w:t>
      </w:r>
      <w:r>
        <w:rPr>
          <w:rFonts w:ascii="仿宋_GB2312" w:eastAsia="仿宋_GB2312" w:cs="仿宋_GB2312" w:hint="eastAsia"/>
          <w:color w:val="000000"/>
          <w:shd w:val="clear" w:color="auto" w:fill="FFFFFF"/>
        </w:rPr>
        <w:t>除上述规定外还应遵守以下法律、法规所规定的内容：</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（1）严禁擅自挪用、损坏公共区域所配置的消防器材、设备、设施和救生设施；严禁擅自动用消防水源。</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（2）严禁占用、遮挡安全疏散指示标志、堵塞消火栓、安全出口、消防车通道、疏散通道；不得封闭安全出口，不得遮挡安全疏散指示标志。</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（3）严禁经营和贮存烟花、爆竹、炸药、雷管、汽油、天那水、油漆、酒精等危险化学品。</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（4）严禁在经营区域内或室内、外、江边等地方燃放烟花、爆竹。</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（5）从事特种作业的人员（如电工作业、电气焊作业的人员等），必须持有相关特种作业证件；从事动火等危险作业时，应到甲方申请，审核同意后方可实施。</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（6）严格遵守营业场所用电、用气的安全管理要求。严禁私自乱拉、乱接用电、用气线路。</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（7）遵守安全用电管理规定，租用场所内禁止使用电取暖器，禁止对电动车充电，禁止超负荷使用电器；充电式的电气设备在充电时应有专人管理，禁止使用各类违反国家有关规定电气设备。</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（8）电器产品的安装、使用和电气线路设计、敷设，必须符合国家有关的安全技术和电气安装技术相关标准、规范。定期做好电器产品安全性能维护，按电气使用规定做好定期检修。</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（9）禁止在约定的场所内使用明火煮食。</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（10）严格控制和纠正在租赁区域内人员的不安全行为。</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（11）禁止在本场所超出经营范围经营或超出场所限制人数经营。</w:t>
      </w:r>
    </w:p>
    <w:p w:rsidR="006423D5" w:rsidRPr="00B11FAE" w:rsidRDefault="006423D5" w:rsidP="006423D5">
      <w:pPr>
        <w:pStyle w:val="reader-word-layer"/>
        <w:shd w:val="clear" w:color="auto" w:fill="FFFFFF"/>
        <w:spacing w:before="0" w:beforeAutospacing="0" w:after="0" w:afterAutospacing="0" w:line="360" w:lineRule="auto"/>
        <w:ind w:firstLineChars="200" w:firstLine="480"/>
        <w:jc w:val="both"/>
        <w:rPr>
          <w:kern w:val="2"/>
        </w:rPr>
      </w:pPr>
      <w:r>
        <w:rPr>
          <w:rFonts w:ascii="仿宋_GB2312" w:eastAsia="仿宋_GB2312" w:cs="仿宋_GB2312" w:hint="eastAsia"/>
          <w:color w:val="000000"/>
          <w:shd w:val="clear" w:color="auto" w:fill="FFFFFF"/>
        </w:rPr>
        <w:t>（12）开展消防安全宣传教育和消防知识培训，定期进行灭火技术训练</w:t>
      </w:r>
      <w:r w:rsidRPr="00B11FAE">
        <w:rPr>
          <w:rFonts w:hint="eastAsia"/>
          <w:kern w:val="2"/>
        </w:rPr>
        <w:t>。</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（13）进行经常性的内部防火安全检查，及时制止、纠正违法、违章行为，发现并消除火灾隐患。</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（14）按规定设置安全疏散指示标志和应急照明设施，保证应急照明等设施处于正常状态。</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（15）按照甲方划定和设置停车泊位停放车辆，不得占有、堵塞消防车通道。</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（16）从事餐饮行业商铺，每季度必须聘请具有相关资质单位至少进行一次油烟管道清洗，并及时提交油烟清洗记录给甲方备案。</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（17）火灾发生后，及时报警、迅速组织本场所人员进行扑救和人员疏散。不得不报、迟报、谎报火警，或者隐瞒火灾情况。</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（18）火灾扑灭后，及时保护现场，接受事故调查并如实提供火灾事故情况。未经公安消防机构许可，不得进入、撤除、清理火灾现场。</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（19）每天下班前应有专人检查安全环境，做到下班后，经营场所断水、断电、关窗锁门；</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（20）依照国家有关规定投保火灾险、公众责任险和安全生产责任保险。</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（21）严禁违反广州市建隆物业管理有限公司安全生产管理制度的相关内容。</w:t>
      </w:r>
    </w:p>
    <w:p w:rsidR="006423D5" w:rsidRDefault="006423D5" w:rsidP="006423D5">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（22）遵守国家相关环境法律法规的要求，严格执行乙方在环境体系文件中的各项要求，对曾经是否有过违反环境要给乙方以明确说明。</w:t>
      </w:r>
    </w:p>
    <w:p w:rsidR="006423D5" w:rsidRDefault="006423D5" w:rsidP="006423D5">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（23）认真贯彻国家、地方及上级有关环境的方针、政策，严格执行环境的法律法规、规定、标准。</w:t>
      </w:r>
    </w:p>
    <w:p w:rsidR="006423D5" w:rsidRDefault="006423D5" w:rsidP="006423D5">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24）减少废物产生，请勿在乙方所辖物业内乱丢垃圾，废弃物应按本公司的要求分类,将其投入到相应的垃圾桶内。为了尽可能的减少对环境的危害，鼓励大量使用可再回收利用且对环境无危害的环保型包装材料，工作完毕应保持地面清洁。</w:t>
      </w:r>
    </w:p>
    <w:p w:rsidR="006423D5" w:rsidRDefault="006423D5" w:rsidP="006423D5">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（25）所有相关方车辆应作好维修保养以控制减少废气和噪音的产生，进入乙方所辖物业装卸货物的过程中请主动关闭引擎，严禁鸣笛，尽可能减少废气和噪音的排放，降低对环境的污染。</w:t>
      </w:r>
    </w:p>
    <w:p w:rsidR="006423D5" w:rsidRDefault="006423D5" w:rsidP="006423D5">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26）根据环境管理的要求，严格管理化学危险品，要求提供乙方化学危险品的供应商要在危险品容器明显处帖示或标示危险品标示，对使用该化学危险品过程中可能或经常发生的危险要明确告知乙方，对使用中要注意的特别事项要进行明确说明。</w:t>
      </w:r>
    </w:p>
    <w:p w:rsidR="006423D5" w:rsidRDefault="006423D5" w:rsidP="006423D5">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（27）减少污水产生，并适当控制排放污水。</w:t>
      </w:r>
    </w:p>
    <w:p w:rsidR="006423D5" w:rsidRDefault="006423D5" w:rsidP="006423D5">
      <w:pPr>
        <w:spacing w:line="360" w:lineRule="auto"/>
        <w:ind w:firstLineChars="200" w:firstLine="480"/>
        <w:rPr>
          <w:rFonts w:ascii="仿宋_GB2312" w:eastAsia="仿宋_GB2312" w:hAnsi="宋体" w:cs="仿宋_GB2312"/>
          <w:color w:val="000000"/>
          <w:kern w:val="0"/>
          <w:sz w:val="24"/>
          <w:szCs w:val="24"/>
          <w:shd w:val="clear" w:color="auto" w:fill="FFFFFF"/>
        </w:rPr>
      </w:pPr>
      <w:r>
        <w:rPr>
          <w:rFonts w:ascii="仿宋_GB2312" w:eastAsia="仿宋_GB2312" w:hAnsi="宋体" w:cs="仿宋_GB2312" w:hint="eastAsia"/>
          <w:color w:val="000000"/>
          <w:kern w:val="0"/>
          <w:sz w:val="24"/>
          <w:szCs w:val="24"/>
          <w:shd w:val="clear" w:color="auto" w:fill="FFFFFF"/>
        </w:rPr>
        <w:t>（28）善用资源（水、电、燃油等）。</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（29）严禁违反法律、法规和规章中的其他规定。</w:t>
      </w:r>
    </w:p>
    <w:p w:rsidR="006423D5" w:rsidRDefault="006423D5" w:rsidP="006423D5">
      <w:pPr>
        <w:pStyle w:val="reader-word-layer"/>
        <w:shd w:val="clear" w:color="auto" w:fill="FFFFFF"/>
        <w:spacing w:before="0" w:beforeAutospacing="0" w:after="0" w:afterAutospacing="0" w:line="360" w:lineRule="auto"/>
        <w:jc w:val="both"/>
        <w:rPr>
          <w:rFonts w:ascii="仿宋_GB2312" w:eastAsia="仿宋_GB2312" w:cs="仿宋_GB2312"/>
          <w:color w:val="000000"/>
          <w:shd w:val="clear" w:color="auto" w:fill="FFFFFF"/>
        </w:rPr>
      </w:pPr>
    </w:p>
    <w:p w:rsidR="006423D5" w:rsidRDefault="006423D5" w:rsidP="006423D5">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二、乙方的环境和安全管理的权利和义务：</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lastRenderedPageBreak/>
        <w:t>1.负责在甲方承包、承租期间定期或不定期的安全生产监督检查，包括设备设施、消防器材、环境等。对不符合环境、安全生产管理规定的，应及时发出整改通知书。</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2.向甲方提供本单位的环境、安全生产规章制度，并要求甲方从业人员学习和贯彻执行。</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3.负责对甲方采购的安全、消防用具的材质、使用情况进行监督。</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4.对甲方自带的不符合安全要求的设备、工具、安全用具、安全防护用具，有权禁止甲方使用。</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5.对甲方承租（承包）过程中进行监督检查和管理，对违规、违章、违反劳动纪律的现场进行制止，甲方拒不停止前述行为的，每次扣除甲方押金（或装修保证金）的10%。如甲方逾期不整改的，服务中心将采取停业、停电、停水等措施并上报政府主管部门对其处罚。</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6.乙方负责公共消防设施、器材、消防安全标志、疏散通道、安全出口、消防车通道等公共安全设备的维护。</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8.发生紧急情况时，乙方有权对甲方承租区域的门、窗等设备设施进行强拆和破坏，所产生的费用和损耗的器材由甲方承担。</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9.按照规定，负责督促承包（承租）单位为从业人员办理工伤保险。</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10.火灾发生后，及时报警、迅速组织本场所人员进行扑救和人员疏散。</w:t>
      </w:r>
    </w:p>
    <w:p w:rsidR="006423D5" w:rsidRDefault="006423D5" w:rsidP="006423D5">
      <w:pPr>
        <w:pStyle w:val="reader-word-layer"/>
        <w:shd w:val="clear" w:color="auto" w:fill="FFFFFF"/>
        <w:spacing w:before="0" w:beforeAutospacing="0" w:after="0" w:afterAutospacing="0" w:line="360" w:lineRule="auto"/>
        <w:ind w:firstLineChars="200" w:firstLine="562"/>
        <w:jc w:val="both"/>
        <w:rPr>
          <w:rFonts w:ascii="仿宋_GB2312" w:eastAsia="仿宋_GB2312" w:cs="仿宋_GB2312"/>
          <w:b/>
          <w:bCs/>
          <w:color w:val="000000"/>
          <w:sz w:val="28"/>
          <w:szCs w:val="28"/>
          <w:shd w:val="clear" w:color="auto" w:fill="FFFFFF"/>
        </w:rPr>
      </w:pPr>
      <w:r>
        <w:rPr>
          <w:rFonts w:ascii="仿宋_GB2312" w:eastAsia="仿宋_GB2312" w:cs="仿宋_GB2312" w:hint="eastAsia"/>
          <w:b/>
          <w:bCs/>
          <w:color w:val="000000"/>
          <w:sz w:val="28"/>
          <w:szCs w:val="28"/>
          <w:shd w:val="clear" w:color="auto" w:fill="FFFFFF"/>
        </w:rPr>
        <w:t>三、其他</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1.甲方押金（或装修保证金）被扣除后不足60%时，甲方应在三日内补足乙方押金（或装修保证金）数额，否则乙方有权采取有效措施强行停止对甲方供水、供电、供气，由此引起的一切后果均由甲方承担。</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2.本协议作为承包、承租合同的附件，同承包、承租合同同时生效、同时终止。未尽事宜，另行协商。</w:t>
      </w:r>
    </w:p>
    <w:p w:rsidR="006423D5" w:rsidRDefault="006423D5" w:rsidP="006423D5">
      <w:pPr>
        <w:pStyle w:val="reader-word-layer"/>
        <w:shd w:val="clear" w:color="auto" w:fill="FFFFFF"/>
        <w:spacing w:before="0" w:beforeAutospacing="0" w:after="0" w:afterAutospacing="0" w:line="360" w:lineRule="auto"/>
        <w:ind w:firstLineChars="200" w:firstLine="480"/>
        <w:jc w:val="both"/>
        <w:rPr>
          <w:rFonts w:ascii="仿宋_GB2312" w:eastAsia="仿宋_GB2312" w:cs="仿宋_GB2312"/>
          <w:color w:val="000000"/>
          <w:shd w:val="clear" w:color="auto" w:fill="FFFFFF"/>
        </w:rPr>
      </w:pPr>
      <w:r>
        <w:rPr>
          <w:rFonts w:ascii="仿宋_GB2312" w:eastAsia="仿宋_GB2312" w:cs="仿宋_GB2312" w:hint="eastAsia"/>
          <w:color w:val="000000"/>
          <w:shd w:val="clear" w:color="auto" w:fill="FFFFFF"/>
        </w:rPr>
        <w:t>3.本协议一式二份，甲、乙双方各执一份，均具有同等法律效力。</w:t>
      </w:r>
    </w:p>
    <w:p w:rsidR="006423D5" w:rsidRDefault="006423D5" w:rsidP="006423D5">
      <w:pPr>
        <w:rPr>
          <w:rFonts w:ascii="仿宋_GB2312" w:eastAsia="仿宋_GB2312" w:hAnsi="宋体" w:cs="仿宋_GB2312" w:hint="eastAsia"/>
          <w:color w:val="000000"/>
          <w:kern w:val="0"/>
          <w:sz w:val="24"/>
          <w:szCs w:val="24"/>
          <w:shd w:val="clear" w:color="auto" w:fill="FFFFFF"/>
        </w:rPr>
      </w:pPr>
      <w:r>
        <w:rPr>
          <w:rFonts w:hint="eastAsia"/>
          <w:bCs/>
        </w:rPr>
        <w:t>（</w:t>
      </w:r>
      <w:r w:rsidRPr="00B11FAE">
        <w:rPr>
          <w:rFonts w:ascii="仿宋_GB2312" w:eastAsia="仿宋_GB2312" w:hAnsi="宋体" w:cs="仿宋_GB2312" w:hint="eastAsia"/>
          <w:color w:val="000000"/>
          <w:kern w:val="0"/>
          <w:sz w:val="24"/>
          <w:szCs w:val="24"/>
          <w:shd w:val="clear" w:color="auto" w:fill="FFFFFF"/>
        </w:rPr>
        <w:t>以下无正文）</w:t>
      </w:r>
    </w:p>
    <w:p w:rsidR="006423D5" w:rsidRDefault="006423D5" w:rsidP="006423D5">
      <w:pPr>
        <w:ind w:left="6000" w:hangingChars="2500" w:hanging="6000"/>
        <w:rPr>
          <w:rFonts w:ascii="仿宋_GB2312" w:eastAsia="仿宋_GB2312" w:hAnsi="宋体" w:cs="仿宋_GB2312" w:hint="eastAsia"/>
          <w:color w:val="000000"/>
          <w:kern w:val="0"/>
          <w:sz w:val="24"/>
          <w:szCs w:val="24"/>
          <w:shd w:val="clear" w:color="auto" w:fill="FFFFFF"/>
        </w:rPr>
      </w:pPr>
    </w:p>
    <w:p w:rsidR="006423D5" w:rsidRDefault="006423D5" w:rsidP="006423D5">
      <w:pPr>
        <w:ind w:left="6000" w:hangingChars="2500" w:hanging="6000"/>
        <w:rPr>
          <w:rFonts w:ascii="仿宋_GB2312" w:eastAsia="仿宋_GB2312" w:hAnsi="宋体" w:cs="仿宋_GB2312" w:hint="eastAsia"/>
          <w:color w:val="000000"/>
          <w:kern w:val="0"/>
          <w:sz w:val="24"/>
          <w:szCs w:val="24"/>
          <w:shd w:val="clear" w:color="auto" w:fill="FFFFFF"/>
        </w:rPr>
      </w:pPr>
    </w:p>
    <w:p w:rsidR="006423D5" w:rsidRDefault="006423D5" w:rsidP="006423D5">
      <w:pPr>
        <w:ind w:left="6000" w:hangingChars="2500" w:hanging="6000"/>
        <w:rPr>
          <w:rFonts w:ascii="仿宋_GB2312" w:eastAsia="仿宋_GB2312" w:hAnsi="宋体" w:cs="仿宋_GB2312" w:hint="eastAsia"/>
          <w:color w:val="000000"/>
          <w:kern w:val="0"/>
          <w:sz w:val="24"/>
          <w:szCs w:val="24"/>
          <w:shd w:val="clear" w:color="auto" w:fill="FFFFFF"/>
        </w:rPr>
      </w:pPr>
    </w:p>
    <w:p w:rsidR="006423D5" w:rsidRDefault="006423D5" w:rsidP="006423D5">
      <w:pPr>
        <w:ind w:left="6000" w:hangingChars="2500" w:hanging="6000"/>
        <w:rPr>
          <w:rFonts w:ascii="仿宋_GB2312" w:eastAsia="仿宋_GB2312" w:hAnsi="宋体" w:cs="仿宋_GB2312" w:hint="eastAsia"/>
          <w:color w:val="000000"/>
          <w:kern w:val="0"/>
          <w:sz w:val="24"/>
          <w:szCs w:val="24"/>
          <w:shd w:val="clear" w:color="auto" w:fill="FFFFFF"/>
        </w:rPr>
      </w:pPr>
    </w:p>
    <w:p w:rsidR="006423D5" w:rsidRDefault="006423D5" w:rsidP="006423D5">
      <w:pPr>
        <w:ind w:left="6000" w:hangingChars="2500" w:hanging="6000"/>
        <w:rPr>
          <w:rFonts w:ascii="仿宋_GB2312" w:eastAsia="仿宋_GB2312" w:hAnsi="宋体" w:cs="仿宋_GB2312" w:hint="eastAsia"/>
          <w:color w:val="000000"/>
          <w:kern w:val="0"/>
          <w:sz w:val="24"/>
          <w:szCs w:val="24"/>
          <w:shd w:val="clear" w:color="auto" w:fill="FFFFFF"/>
        </w:rPr>
      </w:pPr>
    </w:p>
    <w:p w:rsidR="006423D5" w:rsidRPr="00C319DA" w:rsidRDefault="006423D5" w:rsidP="006423D5">
      <w:pPr>
        <w:ind w:left="6000" w:hangingChars="2500" w:hanging="6000"/>
        <w:rPr>
          <w:rFonts w:ascii="仿宋_GB2312" w:eastAsia="仿宋_GB2312" w:hAnsi="宋体" w:cs="仿宋_GB2312"/>
          <w:color w:val="000000"/>
          <w:kern w:val="0"/>
          <w:sz w:val="24"/>
          <w:szCs w:val="24"/>
          <w:shd w:val="clear" w:color="auto" w:fill="FFFFFF"/>
        </w:rPr>
      </w:pPr>
      <w:r w:rsidRPr="00C319DA">
        <w:rPr>
          <w:rFonts w:ascii="仿宋_GB2312" w:eastAsia="仿宋_GB2312" w:hAnsi="宋体" w:cs="仿宋_GB2312" w:hint="eastAsia"/>
          <w:color w:val="000000"/>
          <w:kern w:val="0"/>
          <w:sz w:val="24"/>
          <w:szCs w:val="24"/>
          <w:shd w:val="clear" w:color="auto" w:fill="FFFFFF"/>
        </w:rPr>
        <w:lastRenderedPageBreak/>
        <w:t>（本页为签署页）</w:t>
      </w:r>
    </w:p>
    <w:p w:rsidR="006423D5" w:rsidRDefault="006423D5" w:rsidP="006423D5">
      <w:pPr>
        <w:ind w:left="6023" w:hangingChars="2500" w:hanging="6023"/>
        <w:rPr>
          <w:rFonts w:ascii="仿宋_GB2312" w:eastAsia="仿宋_GB2312" w:hAnsi="宋体" w:cs="仿宋_GB2312"/>
          <w:b/>
          <w:bCs/>
          <w:color w:val="000000"/>
          <w:kern w:val="0"/>
          <w:sz w:val="24"/>
          <w:szCs w:val="24"/>
          <w:shd w:val="clear" w:color="auto" w:fill="FFFFFF"/>
        </w:rPr>
      </w:pPr>
    </w:p>
    <w:p w:rsidR="006423D5" w:rsidRDefault="006423D5" w:rsidP="006423D5">
      <w:pPr>
        <w:ind w:left="6023" w:hangingChars="2500" w:hanging="6023"/>
        <w:rPr>
          <w:rFonts w:ascii="仿宋_GB2312" w:eastAsia="仿宋_GB2312" w:hAnsi="宋体" w:cs="仿宋_GB2312"/>
          <w:b/>
          <w:bCs/>
          <w:color w:val="000000"/>
          <w:kern w:val="0"/>
          <w:sz w:val="24"/>
          <w:szCs w:val="24"/>
          <w:shd w:val="clear" w:color="auto" w:fill="FFFFFF"/>
        </w:rPr>
      </w:pPr>
    </w:p>
    <w:p w:rsidR="006423D5" w:rsidRDefault="006423D5" w:rsidP="006423D5">
      <w:pPr>
        <w:ind w:left="6023" w:hangingChars="2500" w:hanging="6023"/>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甲方（盖章）                             乙方（盖章）广州市建隆物业管理有限公司 </w:t>
      </w:r>
    </w:p>
    <w:p w:rsidR="006423D5" w:rsidRDefault="006423D5" w:rsidP="006423D5">
      <w:pPr>
        <w:rPr>
          <w:rFonts w:ascii="仿宋_GB2312" w:eastAsia="仿宋_GB2312" w:hAnsi="宋体" w:cs="仿宋_GB2312"/>
          <w:b/>
          <w:bCs/>
          <w:color w:val="000000"/>
          <w:kern w:val="0"/>
          <w:sz w:val="24"/>
          <w:szCs w:val="24"/>
          <w:shd w:val="clear" w:color="auto" w:fill="FFFFFF"/>
        </w:rPr>
      </w:pPr>
    </w:p>
    <w:p w:rsidR="006423D5" w:rsidRDefault="006423D5" w:rsidP="006423D5">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 xml:space="preserve">     </w:t>
      </w:r>
    </w:p>
    <w:p w:rsidR="006423D5" w:rsidRDefault="006423D5" w:rsidP="006423D5">
      <w:pPr>
        <w:ind w:left="5031" w:hangingChars="2088" w:hanging="5031"/>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法定代表人（或授权代表）签字：           法定代表人（或授权代表）签字：</w:t>
      </w:r>
    </w:p>
    <w:p w:rsidR="006423D5" w:rsidRDefault="006423D5" w:rsidP="006423D5">
      <w:pPr>
        <w:rPr>
          <w:rFonts w:ascii="仿宋_GB2312" w:eastAsia="仿宋_GB2312" w:hAnsi="宋体" w:cs="仿宋_GB2312"/>
          <w:b/>
          <w:bCs/>
          <w:color w:val="000000"/>
          <w:kern w:val="0"/>
          <w:sz w:val="24"/>
          <w:szCs w:val="24"/>
          <w:shd w:val="clear" w:color="auto" w:fill="FFFFFF"/>
        </w:rPr>
      </w:pPr>
    </w:p>
    <w:p w:rsidR="006423D5" w:rsidRDefault="006423D5" w:rsidP="006423D5">
      <w:pPr>
        <w:rPr>
          <w:rFonts w:ascii="仿宋_GB2312" w:eastAsia="仿宋_GB2312" w:hAnsi="宋体" w:cs="仿宋_GB2312"/>
          <w:b/>
          <w:bCs/>
          <w:color w:val="000000"/>
          <w:kern w:val="0"/>
          <w:sz w:val="24"/>
          <w:szCs w:val="24"/>
          <w:shd w:val="clear" w:color="auto" w:fill="FFFFFF"/>
        </w:rPr>
      </w:pPr>
    </w:p>
    <w:p w:rsidR="006423D5" w:rsidRDefault="006423D5" w:rsidP="006423D5">
      <w:pPr>
        <w:rPr>
          <w:rFonts w:ascii="仿宋_GB2312" w:eastAsia="仿宋_GB2312" w:hAnsi="宋体" w:cs="仿宋_GB2312"/>
          <w:b/>
          <w:bCs/>
          <w:color w:val="000000"/>
          <w:kern w:val="0"/>
          <w:sz w:val="24"/>
          <w:szCs w:val="24"/>
          <w:shd w:val="clear" w:color="auto" w:fill="FFFFFF"/>
        </w:rPr>
      </w:pPr>
    </w:p>
    <w:p w:rsidR="006423D5" w:rsidRDefault="006423D5" w:rsidP="006423D5">
      <w:pPr>
        <w:rPr>
          <w:rFonts w:ascii="仿宋_GB2312" w:eastAsia="仿宋_GB2312" w:hAnsi="宋体" w:cs="仿宋_GB2312"/>
          <w:b/>
          <w:bCs/>
          <w:color w:val="000000"/>
          <w:kern w:val="0"/>
          <w:sz w:val="24"/>
          <w:szCs w:val="24"/>
          <w:shd w:val="clear" w:color="auto" w:fill="FFFFFF"/>
        </w:rPr>
      </w:pPr>
      <w:r>
        <w:rPr>
          <w:rFonts w:ascii="仿宋_GB2312" w:eastAsia="仿宋_GB2312" w:hAnsi="宋体" w:cs="仿宋_GB2312" w:hint="eastAsia"/>
          <w:b/>
          <w:bCs/>
          <w:color w:val="000000"/>
          <w:kern w:val="0"/>
          <w:sz w:val="24"/>
          <w:szCs w:val="24"/>
          <w:shd w:val="clear" w:color="auto" w:fill="FFFFFF"/>
        </w:rPr>
        <w:t>签署日期：                                签署日期：</w:t>
      </w:r>
    </w:p>
    <w:p w:rsidR="006423D5" w:rsidRDefault="006423D5" w:rsidP="006423D5">
      <w:pPr>
        <w:rPr>
          <w:rFonts w:ascii="仿宋" w:eastAsia="仿宋" w:hAnsi="仿宋"/>
          <w:b/>
          <w:bCs/>
          <w:color w:val="000000"/>
          <w:sz w:val="32"/>
          <w:szCs w:val="32"/>
        </w:rPr>
      </w:pPr>
    </w:p>
    <w:p w:rsidR="006423D5" w:rsidRDefault="006423D5" w:rsidP="006423D5">
      <w:pPr>
        <w:spacing w:line="360" w:lineRule="auto"/>
        <w:rPr>
          <w:rFonts w:ascii="仿宋" w:eastAsia="仿宋" w:hAnsi="仿宋"/>
          <w:color w:val="000000"/>
          <w:sz w:val="24"/>
        </w:rPr>
      </w:pPr>
    </w:p>
    <w:p w:rsidR="006423D5" w:rsidRDefault="006423D5" w:rsidP="006423D5">
      <w:pPr>
        <w:spacing w:line="360" w:lineRule="auto"/>
        <w:rPr>
          <w:rFonts w:ascii="仿宋" w:eastAsia="仿宋" w:hAnsi="仿宋"/>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hint="eastAsia"/>
          <w:color w:val="000000"/>
          <w:sz w:val="24"/>
        </w:rPr>
      </w:pPr>
    </w:p>
    <w:p w:rsidR="006423D5" w:rsidRDefault="006423D5" w:rsidP="006423D5">
      <w:pPr>
        <w:spacing w:line="360" w:lineRule="auto"/>
        <w:rPr>
          <w:rFonts w:ascii="仿宋" w:eastAsia="仿宋" w:hAnsi="仿宋"/>
          <w:color w:val="000000"/>
          <w:sz w:val="24"/>
        </w:rPr>
      </w:pPr>
    </w:p>
    <w:p w:rsidR="006423D5" w:rsidRDefault="006423D5" w:rsidP="006423D5">
      <w:pPr>
        <w:spacing w:line="360" w:lineRule="auto"/>
        <w:rPr>
          <w:rFonts w:ascii="仿宋" w:eastAsia="仿宋" w:hAnsi="仿宋"/>
          <w:color w:val="000000"/>
          <w:sz w:val="24"/>
        </w:rPr>
      </w:pPr>
    </w:p>
    <w:p w:rsidR="006423D5" w:rsidRDefault="006423D5" w:rsidP="006423D5">
      <w:pPr>
        <w:spacing w:line="360" w:lineRule="auto"/>
        <w:rPr>
          <w:rFonts w:ascii="仿宋" w:eastAsia="仿宋" w:hAnsi="仿宋"/>
          <w:color w:val="000000"/>
          <w:sz w:val="24"/>
        </w:rPr>
      </w:pPr>
    </w:p>
    <w:p w:rsidR="006423D5" w:rsidRDefault="006423D5" w:rsidP="006423D5">
      <w:pPr>
        <w:spacing w:line="360" w:lineRule="auto"/>
        <w:rPr>
          <w:rFonts w:ascii="仿宋" w:eastAsia="仿宋" w:hAnsi="仿宋"/>
          <w:color w:val="000000"/>
          <w:sz w:val="24"/>
        </w:rPr>
      </w:pPr>
      <w:r>
        <w:rPr>
          <w:rFonts w:ascii="仿宋" w:eastAsia="仿宋" w:hAnsi="仿宋" w:hint="eastAsia"/>
          <w:color w:val="000000"/>
          <w:sz w:val="24"/>
        </w:rPr>
        <w:lastRenderedPageBreak/>
        <w:t>附件2：</w:t>
      </w:r>
    </w:p>
    <w:p w:rsidR="006423D5" w:rsidRDefault="006423D5" w:rsidP="006423D5">
      <w:pPr>
        <w:spacing w:line="360" w:lineRule="auto"/>
        <w:jc w:val="center"/>
        <w:rPr>
          <w:rFonts w:ascii="仿宋_GB2312" w:eastAsia="仿宋_GB2312" w:hAnsi="宋体"/>
          <w:b/>
          <w:bCs/>
          <w:color w:val="000000"/>
          <w:sz w:val="32"/>
          <w:szCs w:val="32"/>
        </w:rPr>
      </w:pPr>
      <w:r>
        <w:rPr>
          <w:rFonts w:ascii="仿宋_GB2312" w:eastAsia="仿宋_GB2312" w:hAnsi="宋体" w:hint="eastAsia"/>
          <w:b/>
          <w:bCs/>
          <w:color w:val="000000"/>
          <w:sz w:val="32"/>
          <w:szCs w:val="32"/>
        </w:rPr>
        <w:t>廉洁承诺书</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为保证双方在业务活动中坚持守法、公平和诚信的原则，防止各种违法违纪和不廉洁行为的发生，共同维护双方在业务往来中的合法权益，根据《中华人民共和国合同法》等有关法律法规和廉洁方面的有关规定，本供应商自愿与广州市建隆物业管理有限公司（以下简称“建隆公司”）在签订合同的同时，作出如下承诺： </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（一）严格遵守国家有关工程建设、物资采购、招标投标等市场经济活动的法律法规、政策以及廉洁建设规定。</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（二）不以任何形式向建隆公司及其工作人员馈赠现金、有价证券、支付凭证和贵重礼品等财物。</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（三）不以任何理由邀请建隆公司工作人员参加有可能影响业务活动的宴请及娱乐活动以及提供通信工具、交通工具和高档办公用品等物品。</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（四）不为建隆公司工作人员在度假、出国（出境）旅游、婚丧嫁娶、住房装修、配偶子女等亲属工作安排等方面提供方便。</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（五）不以任何名义为建隆公司工作人员及其亲属支付应由个人支付的各种费用。</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（六）本供应商发现建隆公司工作人员明示或暗示要求收受贿赂，将及时向建隆公司纪检监察室举报。</w:t>
      </w:r>
    </w:p>
    <w:p w:rsidR="006423D5" w:rsidRDefault="006423D5" w:rsidP="006423D5">
      <w:pPr>
        <w:spacing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（七）本供应商如有违反本承诺的，建隆公司有权终止合同的履行且不承担违约责任。</w:t>
      </w:r>
    </w:p>
    <w:p w:rsidR="006423D5" w:rsidRDefault="006423D5" w:rsidP="006423D5">
      <w:pPr>
        <w:spacing w:line="360" w:lineRule="auto"/>
        <w:ind w:firstLineChars="200" w:firstLine="480"/>
        <w:rPr>
          <w:rFonts w:ascii="仿宋_GB2312" w:eastAsia="仿宋_GB2312" w:hAnsi="宋体"/>
          <w:color w:val="000000"/>
          <w:sz w:val="24"/>
        </w:rPr>
      </w:pPr>
    </w:p>
    <w:p w:rsidR="006423D5" w:rsidRDefault="006423D5" w:rsidP="006423D5">
      <w:pPr>
        <w:shd w:val="clear" w:color="auto" w:fill="FFFFFF"/>
        <w:spacing w:after="240" w:line="360" w:lineRule="auto"/>
        <w:ind w:firstLineChars="200" w:firstLine="480"/>
        <w:rPr>
          <w:rFonts w:ascii="仿宋_GB2312" w:eastAsia="仿宋_GB2312" w:hAnsi="宋体"/>
          <w:color w:val="000000"/>
          <w:sz w:val="24"/>
        </w:rPr>
      </w:pPr>
      <w:r>
        <w:rPr>
          <w:rFonts w:ascii="仿宋_GB2312" w:eastAsia="仿宋_GB2312" w:hAnsi="宋体" w:hint="eastAsia"/>
          <w:color w:val="000000"/>
          <w:sz w:val="24"/>
        </w:rPr>
        <w:t xml:space="preserve">                                       承诺单位：</w:t>
      </w:r>
    </w:p>
    <w:p w:rsidR="006423D5" w:rsidRDefault="006423D5" w:rsidP="006423D5">
      <w:pPr>
        <w:shd w:val="clear" w:color="auto" w:fill="FFFFFF"/>
        <w:spacing w:after="240" w:line="360" w:lineRule="auto"/>
        <w:ind w:firstLineChars="200" w:firstLine="480"/>
        <w:rPr>
          <w:rFonts w:ascii="仿宋_GB2312" w:eastAsia="仿宋_GB2312" w:hAnsi="宋体"/>
          <w:bCs/>
          <w:color w:val="000000"/>
          <w:sz w:val="24"/>
        </w:rPr>
      </w:pPr>
      <w:r>
        <w:rPr>
          <w:rFonts w:ascii="仿宋_GB2312" w:eastAsia="仿宋_GB2312" w:hAnsi="宋体" w:hint="eastAsia"/>
          <w:color w:val="000000"/>
          <w:sz w:val="24"/>
        </w:rPr>
        <w:t xml:space="preserve">                                        日  期：</w:t>
      </w:r>
    </w:p>
    <w:p w:rsidR="006423D5" w:rsidRDefault="006423D5" w:rsidP="006423D5"/>
    <w:p w:rsidR="006423D5" w:rsidRDefault="006423D5" w:rsidP="006423D5"/>
    <w:p w:rsidR="006423D5" w:rsidRDefault="006423D5" w:rsidP="006423D5"/>
    <w:p w:rsidR="006423D5" w:rsidRDefault="006423D5" w:rsidP="006423D5"/>
    <w:p w:rsidR="006423D5" w:rsidRDefault="006423D5" w:rsidP="006423D5"/>
    <w:p w:rsidR="006423D5" w:rsidRDefault="006423D5" w:rsidP="006423D5"/>
    <w:p w:rsidR="006423D5" w:rsidRDefault="006423D5" w:rsidP="006423D5">
      <w:r>
        <w:rPr>
          <w:rFonts w:hint="eastAsia"/>
        </w:rPr>
        <w:lastRenderedPageBreak/>
        <w:t>附件</w:t>
      </w:r>
      <w:r>
        <w:rPr>
          <w:rFonts w:hint="eastAsia"/>
        </w:rPr>
        <w:t>3:</w:t>
      </w:r>
    </w:p>
    <w:p w:rsidR="006423D5" w:rsidRDefault="006423D5" w:rsidP="006423D5"/>
    <w:p w:rsidR="006423D5" w:rsidRDefault="006423D5" w:rsidP="006423D5">
      <w:pPr>
        <w:jc w:val="center"/>
        <w:rPr>
          <w:sz w:val="44"/>
          <w:szCs w:val="44"/>
        </w:rPr>
      </w:pPr>
      <w:r>
        <w:rPr>
          <w:rFonts w:hint="eastAsia"/>
          <w:sz w:val="44"/>
          <w:szCs w:val="44"/>
        </w:rPr>
        <w:t>承</w:t>
      </w:r>
      <w:r>
        <w:rPr>
          <w:rFonts w:hint="eastAsia"/>
          <w:sz w:val="44"/>
          <w:szCs w:val="44"/>
        </w:rPr>
        <w:t xml:space="preserve"> </w:t>
      </w:r>
      <w:r>
        <w:rPr>
          <w:rFonts w:hint="eastAsia"/>
          <w:sz w:val="44"/>
          <w:szCs w:val="44"/>
        </w:rPr>
        <w:t>诺</w:t>
      </w:r>
      <w:r>
        <w:rPr>
          <w:rFonts w:hint="eastAsia"/>
          <w:sz w:val="44"/>
          <w:szCs w:val="44"/>
        </w:rPr>
        <w:t xml:space="preserve"> </w:t>
      </w:r>
      <w:r>
        <w:rPr>
          <w:rFonts w:hint="eastAsia"/>
          <w:sz w:val="44"/>
          <w:szCs w:val="44"/>
        </w:rPr>
        <w:t>函</w:t>
      </w:r>
    </w:p>
    <w:p w:rsidR="006423D5" w:rsidRDefault="006423D5" w:rsidP="006423D5">
      <w:pPr>
        <w:jc w:val="center"/>
        <w:rPr>
          <w:sz w:val="44"/>
          <w:szCs w:val="44"/>
        </w:rPr>
      </w:pPr>
    </w:p>
    <w:p w:rsidR="006423D5" w:rsidRDefault="006423D5" w:rsidP="006423D5">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承 诺 人：</w:t>
      </w:r>
      <w:r>
        <w:rPr>
          <w:rFonts w:ascii="仿宋" w:eastAsia="仿宋" w:hAnsi="仿宋"/>
          <w:color w:val="000000"/>
          <w:sz w:val="24"/>
        </w:rPr>
        <w:t xml:space="preserve"> </w:t>
      </w:r>
      <w:r>
        <w:rPr>
          <w:rFonts w:ascii="仿宋" w:eastAsia="仿宋" w:hAnsi="仿宋" w:hint="eastAsia"/>
          <w:color w:val="000000"/>
          <w:sz w:val="24"/>
        </w:rPr>
        <w:t xml:space="preserve">                     </w:t>
      </w:r>
    </w:p>
    <w:p w:rsidR="006423D5" w:rsidRDefault="006423D5" w:rsidP="006423D5">
      <w:pPr>
        <w:tabs>
          <w:tab w:val="left" w:pos="4253"/>
        </w:tabs>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 xml:space="preserve"> □身份证号/□营业执照号：</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住所（身份证地址或营业执照注册地）：</w:t>
      </w:r>
      <w:r>
        <w:rPr>
          <w:rFonts w:ascii="仿宋" w:eastAsia="仿宋" w:hAnsi="仿宋"/>
          <w:color w:val="000000"/>
          <w:sz w:val="24"/>
        </w:rPr>
        <w:t xml:space="preserve"> </w:t>
      </w:r>
    </w:p>
    <w:p w:rsidR="006423D5" w:rsidRDefault="006423D5" w:rsidP="006423D5">
      <w:pPr>
        <w:spacing w:beforeLines="50" w:before="156" w:afterLines="50" w:after="156" w:line="300" w:lineRule="exact"/>
        <w:rPr>
          <w:rFonts w:ascii="仿宋" w:eastAsia="仿宋" w:hAnsi="仿宋"/>
          <w:color w:val="000000"/>
          <w:sz w:val="24"/>
        </w:rPr>
      </w:pP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法定代表人：</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授权代表：</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通讯地址：</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电    话：</w:t>
      </w:r>
    </w:p>
    <w:p w:rsidR="006423D5" w:rsidRDefault="006423D5" w:rsidP="006423D5">
      <w:pPr>
        <w:spacing w:beforeLines="50" w:before="156" w:afterLines="50" w:after="156" w:line="300" w:lineRule="exact"/>
        <w:rPr>
          <w:rFonts w:ascii="仿宋" w:eastAsia="仿宋" w:hAnsi="仿宋"/>
          <w:color w:val="000000"/>
          <w:sz w:val="24"/>
        </w:rPr>
      </w:pPr>
      <w:r>
        <w:rPr>
          <w:rFonts w:ascii="仿宋" w:eastAsia="仿宋" w:hAnsi="仿宋" w:hint="eastAsia"/>
          <w:color w:val="000000"/>
          <w:sz w:val="24"/>
        </w:rPr>
        <w:t>邮    箱：</w:t>
      </w:r>
    </w:p>
    <w:p w:rsidR="006423D5" w:rsidRDefault="006423D5" w:rsidP="006423D5"/>
    <w:p w:rsidR="006423D5" w:rsidRDefault="006423D5" w:rsidP="006423D5">
      <w:pPr>
        <w:spacing w:beforeLines="50" w:before="156" w:afterLines="50" w:after="156"/>
        <w:rPr>
          <w:rFonts w:ascii="仿宋" w:eastAsia="仿宋" w:hAnsi="仿宋"/>
          <w:sz w:val="24"/>
        </w:rPr>
      </w:pPr>
      <w:r>
        <w:rPr>
          <w:rFonts w:ascii="仿宋" w:eastAsia="仿宋" w:hAnsi="仿宋" w:hint="eastAsia"/>
          <w:sz w:val="24"/>
        </w:rPr>
        <w:t>致广州市建隆物业管理有限公司</w:t>
      </w:r>
    </w:p>
    <w:p w:rsidR="006423D5" w:rsidRDefault="006423D5" w:rsidP="006423D5">
      <w:pPr>
        <w:widowControl/>
        <w:spacing w:line="360" w:lineRule="auto"/>
        <w:ind w:firstLineChars="200" w:firstLine="480"/>
        <w:jc w:val="left"/>
        <w:rPr>
          <w:rFonts w:ascii="仿宋" w:eastAsia="仿宋" w:hAnsi="仿宋" w:cs="宋体"/>
          <w:color w:val="000000"/>
          <w:sz w:val="24"/>
        </w:rPr>
      </w:pPr>
      <w:r>
        <w:rPr>
          <w:rFonts w:ascii="仿宋" w:eastAsia="仿宋" w:hAnsi="仿宋" w:cs="宋体" w:hint="eastAsia"/>
          <w:color w:val="000000"/>
          <w:sz w:val="24"/>
        </w:rPr>
        <w:t>我方自愿为</w:t>
      </w:r>
      <w:r>
        <w:rPr>
          <w:rFonts w:ascii="仿宋" w:eastAsia="仿宋" w:hAnsi="仿宋" w:cs="宋体" w:hint="eastAsia"/>
          <w:color w:val="000000"/>
          <w:sz w:val="24"/>
          <w:u w:val="single"/>
        </w:rPr>
        <w:t xml:space="preserve">         </w:t>
      </w:r>
      <w:r>
        <w:rPr>
          <w:rFonts w:ascii="仿宋" w:eastAsia="仿宋" w:hAnsi="仿宋" w:cs="宋体" w:hint="eastAsia"/>
          <w:color w:val="000000"/>
          <w:sz w:val="24"/>
        </w:rPr>
        <w:t xml:space="preserve">（以下简称“甲方”）与贵司签订的《城壹汇北京路店项目物业管理服务合同（                ）》(编号：穗建隆物管合字（   ）    号)的履行承担连带责任，我方知悉并同意该合同的全部条款，自愿为甲方履行该合同提供连带责任，并保证按本承诺履行连带清偿义务。我方承担的连带责任范围包括：甲方所欠费用的本金、利息、逾期违约利息、罚息、违约金、赔偿金、其他应付款项和贵司实现各项债权所发生的一切费用。我方所承担的是延续性连带责任，自该合同生效之日起生效。责任期间为该合同项下的全部债务履行期届满之日起两年，分期履行的，各期债务的责任期间从各期债务履行期届满之日起分别计算。甲方与贵司双方协议变更该合同的，无须经过我方书面同意，我方仍对该合同及变更后的内容承担连带责任。 </w:t>
      </w:r>
    </w:p>
    <w:p w:rsidR="006423D5" w:rsidRDefault="006423D5" w:rsidP="006423D5">
      <w:pPr>
        <w:widowControl/>
        <w:spacing w:line="360" w:lineRule="auto"/>
        <w:ind w:firstLineChars="200" w:firstLine="480"/>
        <w:jc w:val="left"/>
        <w:rPr>
          <w:rFonts w:ascii="仿宋" w:eastAsia="仿宋" w:hAnsi="仿宋"/>
          <w:sz w:val="24"/>
        </w:rPr>
      </w:pPr>
    </w:p>
    <w:p w:rsidR="006423D5" w:rsidRDefault="006423D5" w:rsidP="006423D5">
      <w:pPr>
        <w:spacing w:beforeLines="50" w:before="156" w:afterLines="50" w:after="156"/>
        <w:rPr>
          <w:rFonts w:ascii="仿宋" w:eastAsia="仿宋" w:hAnsi="仿宋"/>
          <w:sz w:val="24"/>
        </w:rPr>
      </w:pPr>
      <w:r>
        <w:rPr>
          <w:rFonts w:ascii="仿宋" w:eastAsia="仿宋" w:hAnsi="仿宋" w:hint="eastAsia"/>
          <w:sz w:val="24"/>
        </w:rPr>
        <w:t xml:space="preserve">                                承诺人（盖章）：</w:t>
      </w:r>
    </w:p>
    <w:p w:rsidR="006423D5" w:rsidRDefault="006423D5" w:rsidP="006423D5">
      <w:pPr>
        <w:spacing w:beforeLines="50" w:before="156" w:afterLines="50" w:after="156"/>
        <w:rPr>
          <w:rFonts w:ascii="仿宋" w:eastAsia="仿宋" w:hAnsi="仿宋"/>
          <w:sz w:val="24"/>
        </w:rPr>
      </w:pPr>
      <w:r>
        <w:rPr>
          <w:rFonts w:ascii="仿宋" w:eastAsia="仿宋" w:hAnsi="仿宋" w:hint="eastAsia"/>
          <w:sz w:val="24"/>
        </w:rPr>
        <w:t xml:space="preserve">                                法定代表人或授权代表（签字）：</w:t>
      </w:r>
    </w:p>
    <w:p w:rsidR="006423D5" w:rsidRDefault="006423D5" w:rsidP="006423D5">
      <w:pPr>
        <w:spacing w:beforeLines="50" w:before="156" w:afterLines="50" w:after="156"/>
        <w:rPr>
          <w:rFonts w:ascii="仿宋" w:eastAsia="仿宋" w:hAnsi="仿宋"/>
          <w:sz w:val="24"/>
        </w:rPr>
      </w:pPr>
      <w:r>
        <w:rPr>
          <w:rFonts w:ascii="仿宋" w:eastAsia="仿宋" w:hAnsi="仿宋" w:hint="eastAsia"/>
          <w:sz w:val="24"/>
        </w:rPr>
        <w:t xml:space="preserve">                                     年     月    日</w:t>
      </w:r>
    </w:p>
    <w:p w:rsidR="006423D5" w:rsidRDefault="006423D5" w:rsidP="006423D5">
      <w:pPr>
        <w:tabs>
          <w:tab w:val="left" w:pos="360"/>
          <w:tab w:val="left" w:pos="1485"/>
        </w:tabs>
        <w:spacing w:line="240" w:lineRule="atLeast"/>
        <w:jc w:val="center"/>
        <w:rPr>
          <w:rFonts w:ascii="宋体" w:hAnsi="宋体"/>
          <w:b/>
          <w:color w:val="000000"/>
          <w:sz w:val="28"/>
          <w:szCs w:val="32"/>
        </w:rPr>
      </w:pPr>
      <w:r>
        <w:rPr>
          <w:rFonts w:ascii="宋体" w:hAnsi="宋体" w:hint="eastAsia"/>
          <w:b/>
          <w:color w:val="000000"/>
          <w:sz w:val="28"/>
          <w:szCs w:val="32"/>
        </w:rPr>
        <w:lastRenderedPageBreak/>
        <w:t>承诺人身份证复印件，或工商营业执照、法人代表身份证等</w:t>
      </w:r>
    </w:p>
    <w:p w:rsidR="006423D5" w:rsidRDefault="006423D5" w:rsidP="006423D5">
      <w:pPr>
        <w:rPr>
          <w:rFonts w:ascii="宋体" w:hAnsi="宋体"/>
          <w:szCs w:val="21"/>
        </w:rPr>
      </w:pPr>
    </w:p>
    <w:p w:rsidR="006423D5" w:rsidRDefault="006423D5" w:rsidP="006423D5"/>
    <w:p w:rsidR="006423D5" w:rsidRDefault="006423D5" w:rsidP="006423D5"/>
    <w:p w:rsidR="006423D5" w:rsidRPr="005D5FEF" w:rsidRDefault="006423D5" w:rsidP="006423D5"/>
    <w:p w:rsidR="002D4335" w:rsidRDefault="002D4335"/>
    <w:sectPr w:rsidR="002D4335">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F84" w:rsidRDefault="006423D5">
    <w:pPr>
      <w:pStyle w:val="a4"/>
    </w:pPr>
    <w:r>
      <w:rPr>
        <w:b/>
        <w:bCs/>
        <w:sz w:val="24"/>
        <w:szCs w:val="24"/>
      </w:rPr>
      <w:fldChar w:fldCharType="begin"/>
    </w:r>
    <w:r>
      <w:rPr>
        <w:b/>
        <w:bCs/>
      </w:rPr>
      <w:instrText>PAGE</w:instrText>
    </w:r>
    <w:r>
      <w:rPr>
        <w:b/>
        <w:bCs/>
        <w:sz w:val="24"/>
        <w:szCs w:val="24"/>
      </w:rPr>
      <w:fldChar w:fldCharType="separate"/>
    </w:r>
    <w:r>
      <w:rPr>
        <w:b/>
        <w:bCs/>
        <w:noProof/>
      </w:rPr>
      <w:t>47</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55</w:t>
    </w:r>
    <w:r>
      <w:rPr>
        <w:b/>
        <w:bCs/>
        <w:sz w:val="24"/>
        <w:szCs w:val="24"/>
      </w:rPr>
      <w:fldChar w:fldCharType="end"/>
    </w:r>
  </w:p>
  <w:p w:rsidR="00585F84" w:rsidRDefault="006423D5">
    <w:pPr>
      <w:pStyle w:val="a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7"/>
    <w:multiLevelType w:val="multilevel"/>
    <w:tmpl w:val="00000007"/>
    <w:lvl w:ilvl="0">
      <w:start w:val="1"/>
      <w:numFmt w:val="japaneseCounting"/>
      <w:lvlText w:val="第%1条"/>
      <w:lvlJc w:val="left"/>
      <w:pPr>
        <w:tabs>
          <w:tab w:val="num" w:pos="1485"/>
        </w:tabs>
        <w:ind w:left="1485" w:hanging="1125"/>
      </w:pPr>
      <w:rPr>
        <w:rFonts w:ascii="宋体" w:eastAsia="宋体" w:hAnsi="Times New Roman" w:hint="eastAsia"/>
        <w:b/>
        <w:lang w:val="en-US"/>
      </w:rPr>
    </w:lvl>
    <w:lvl w:ilvl="1">
      <w:start w:val="1"/>
      <w:numFmt w:val="lowerLetter"/>
      <w:lvlText w:val="%2)"/>
      <w:lvlJc w:val="left"/>
      <w:pPr>
        <w:tabs>
          <w:tab w:val="num" w:pos="1200"/>
        </w:tabs>
        <w:ind w:left="1200" w:hanging="420"/>
      </w:pPr>
    </w:lvl>
    <w:lvl w:ilvl="2">
      <w:start w:val="1"/>
      <w:numFmt w:val="lowerRoman"/>
      <w:lvlText w:val="%3."/>
      <w:lvlJc w:val="right"/>
      <w:pPr>
        <w:tabs>
          <w:tab w:val="num" w:pos="1620"/>
        </w:tabs>
        <w:ind w:left="1620" w:hanging="420"/>
      </w:pPr>
    </w:lvl>
    <w:lvl w:ilvl="3">
      <w:start w:val="1"/>
      <w:numFmt w:val="decimal"/>
      <w:lvlText w:val="%4."/>
      <w:lvlJc w:val="left"/>
      <w:pPr>
        <w:tabs>
          <w:tab w:val="num" w:pos="6374"/>
        </w:tabs>
        <w:ind w:left="6374" w:hanging="420"/>
      </w:pPr>
    </w:lvl>
    <w:lvl w:ilvl="4">
      <w:start w:val="1"/>
      <w:numFmt w:val="lowerLetter"/>
      <w:lvlText w:val="%5)"/>
      <w:lvlJc w:val="left"/>
      <w:pPr>
        <w:tabs>
          <w:tab w:val="num" w:pos="2460"/>
        </w:tabs>
        <w:ind w:left="2460" w:hanging="420"/>
      </w:pPr>
    </w:lvl>
    <w:lvl w:ilvl="5">
      <w:start w:val="1"/>
      <w:numFmt w:val="lowerRoman"/>
      <w:lvlText w:val="%6."/>
      <w:lvlJc w:val="right"/>
      <w:pPr>
        <w:tabs>
          <w:tab w:val="num" w:pos="2880"/>
        </w:tabs>
        <w:ind w:left="2880" w:hanging="420"/>
      </w:pPr>
    </w:lvl>
    <w:lvl w:ilvl="6">
      <w:start w:val="1"/>
      <w:numFmt w:val="decimal"/>
      <w:lvlText w:val="%7."/>
      <w:lvlJc w:val="left"/>
      <w:pPr>
        <w:tabs>
          <w:tab w:val="num" w:pos="3300"/>
        </w:tabs>
        <w:ind w:left="3300" w:hanging="420"/>
      </w:pPr>
    </w:lvl>
    <w:lvl w:ilvl="7">
      <w:start w:val="1"/>
      <w:numFmt w:val="lowerLetter"/>
      <w:lvlText w:val="%8)"/>
      <w:lvlJc w:val="left"/>
      <w:pPr>
        <w:tabs>
          <w:tab w:val="num" w:pos="3720"/>
        </w:tabs>
        <w:ind w:left="3720" w:hanging="420"/>
      </w:pPr>
    </w:lvl>
    <w:lvl w:ilvl="8">
      <w:start w:val="1"/>
      <w:numFmt w:val="lowerRoman"/>
      <w:lvlText w:val="%9."/>
      <w:lvlJc w:val="right"/>
      <w:pPr>
        <w:tabs>
          <w:tab w:val="num" w:pos="4140"/>
        </w:tabs>
        <w:ind w:left="4140" w:hanging="420"/>
      </w:pPr>
    </w:lvl>
  </w:abstractNum>
  <w:abstractNum w:abstractNumId="1">
    <w:nsid w:val="019A31A5"/>
    <w:multiLevelType w:val="multilevel"/>
    <w:tmpl w:val="019A31A5"/>
    <w:lvl w:ilvl="0">
      <w:start w:val="1"/>
      <w:numFmt w:val="decimal"/>
      <w:lvlText w:val="%1."/>
      <w:lvlJc w:val="left"/>
      <w:pPr>
        <w:ind w:left="846" w:hanging="420"/>
      </w:pPr>
      <w:rPr>
        <w:b/>
      </w:r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2">
    <w:nsid w:val="134D203A"/>
    <w:multiLevelType w:val="multilevel"/>
    <w:tmpl w:val="134D203A"/>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3AD7F02"/>
    <w:multiLevelType w:val="multilevel"/>
    <w:tmpl w:val="13AD7F02"/>
    <w:lvl w:ilvl="0">
      <w:start w:val="1"/>
      <w:numFmt w:val="chineseCountingThousand"/>
      <w:lvlText w:val="%1、"/>
      <w:lvlJc w:val="left"/>
      <w:pPr>
        <w:ind w:left="1028" w:hanging="420"/>
      </w:pPr>
      <w:rPr>
        <w:rFonts w:ascii="黑体" w:eastAsia="黑体" w:hAnsi="黑体"/>
        <w:b/>
      </w:r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4">
    <w:nsid w:val="15B91814"/>
    <w:multiLevelType w:val="multilevel"/>
    <w:tmpl w:val="15B91814"/>
    <w:lvl w:ilvl="0">
      <w:start w:val="3"/>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5">
    <w:nsid w:val="16125E0E"/>
    <w:multiLevelType w:val="multilevel"/>
    <w:tmpl w:val="16125E0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23400D1A"/>
    <w:multiLevelType w:val="multilevel"/>
    <w:tmpl w:val="23400D1A"/>
    <w:lvl w:ilvl="0">
      <w:start w:val="1"/>
      <w:numFmt w:val="decimal"/>
      <w:lvlText w:val="%1."/>
      <w:lvlJc w:val="left"/>
      <w:pPr>
        <w:ind w:left="845" w:hanging="420"/>
      </w:pPr>
    </w:lvl>
    <w:lvl w:ilvl="1">
      <w:start w:val="1"/>
      <w:numFmt w:val="lowerLetter"/>
      <w:lvlText w:val="%2)"/>
      <w:lvlJc w:val="left"/>
      <w:pPr>
        <w:ind w:left="1266" w:hanging="420"/>
      </w:pPr>
    </w:lvl>
    <w:lvl w:ilvl="2">
      <w:start w:val="1"/>
      <w:numFmt w:val="lowerRoman"/>
      <w:lvlText w:val="%3."/>
      <w:lvlJc w:val="right"/>
      <w:pPr>
        <w:ind w:left="1686" w:hanging="420"/>
      </w:pPr>
    </w:lvl>
    <w:lvl w:ilvl="3">
      <w:start w:val="1"/>
      <w:numFmt w:val="decimal"/>
      <w:lvlText w:val="%4."/>
      <w:lvlJc w:val="left"/>
      <w:pPr>
        <w:ind w:left="2106" w:hanging="420"/>
      </w:pPr>
    </w:lvl>
    <w:lvl w:ilvl="4">
      <w:start w:val="1"/>
      <w:numFmt w:val="lowerLetter"/>
      <w:lvlText w:val="%5)"/>
      <w:lvlJc w:val="left"/>
      <w:pPr>
        <w:ind w:left="2526" w:hanging="420"/>
      </w:pPr>
    </w:lvl>
    <w:lvl w:ilvl="5">
      <w:start w:val="1"/>
      <w:numFmt w:val="lowerRoman"/>
      <w:lvlText w:val="%6."/>
      <w:lvlJc w:val="right"/>
      <w:pPr>
        <w:ind w:left="2946" w:hanging="420"/>
      </w:pPr>
    </w:lvl>
    <w:lvl w:ilvl="6">
      <w:start w:val="1"/>
      <w:numFmt w:val="decimal"/>
      <w:lvlText w:val="%7."/>
      <w:lvlJc w:val="left"/>
      <w:pPr>
        <w:ind w:left="3366" w:hanging="420"/>
      </w:pPr>
    </w:lvl>
    <w:lvl w:ilvl="7">
      <w:start w:val="1"/>
      <w:numFmt w:val="lowerLetter"/>
      <w:lvlText w:val="%8)"/>
      <w:lvlJc w:val="left"/>
      <w:pPr>
        <w:ind w:left="3786" w:hanging="420"/>
      </w:pPr>
    </w:lvl>
    <w:lvl w:ilvl="8">
      <w:start w:val="1"/>
      <w:numFmt w:val="lowerRoman"/>
      <w:lvlText w:val="%9."/>
      <w:lvlJc w:val="right"/>
      <w:pPr>
        <w:ind w:left="4206" w:hanging="420"/>
      </w:pPr>
    </w:lvl>
  </w:abstractNum>
  <w:abstractNum w:abstractNumId="7">
    <w:nsid w:val="2879725A"/>
    <w:multiLevelType w:val="multilevel"/>
    <w:tmpl w:val="2879725A"/>
    <w:lvl w:ilvl="0">
      <w:start w:val="1"/>
      <w:numFmt w:val="decimal"/>
      <w:lvlText w:val="%1."/>
      <w:lvlJc w:val="left"/>
      <w:pPr>
        <w:ind w:left="980" w:hanging="420"/>
      </w:pPr>
      <w:rPr>
        <w:rFonts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8">
    <w:nsid w:val="294D3078"/>
    <w:multiLevelType w:val="multilevel"/>
    <w:tmpl w:val="294D3078"/>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9">
    <w:nsid w:val="2D5425C5"/>
    <w:multiLevelType w:val="multilevel"/>
    <w:tmpl w:val="2D5425C5"/>
    <w:lvl w:ilvl="0">
      <w:start w:val="1"/>
      <w:numFmt w:val="chineseCountingThousand"/>
      <w:lvlText w:val="%1、"/>
      <w:lvlJc w:val="left"/>
      <w:pPr>
        <w:ind w:left="1129" w:hanging="420"/>
      </w:pPr>
    </w:lvl>
    <w:lvl w:ilvl="1">
      <w:start w:val="1"/>
      <w:numFmt w:val="lowerLetter"/>
      <w:lvlText w:val="%2)"/>
      <w:lvlJc w:val="left"/>
      <w:pPr>
        <w:ind w:left="1549" w:hanging="420"/>
      </w:pPr>
    </w:lvl>
    <w:lvl w:ilvl="2">
      <w:start w:val="1"/>
      <w:numFmt w:val="lowerRoman"/>
      <w:lvlText w:val="%3."/>
      <w:lvlJc w:val="right"/>
      <w:pPr>
        <w:ind w:left="1969" w:hanging="420"/>
      </w:pPr>
    </w:lvl>
    <w:lvl w:ilvl="3">
      <w:start w:val="1"/>
      <w:numFmt w:val="decimal"/>
      <w:lvlText w:val="%4."/>
      <w:lvlJc w:val="left"/>
      <w:pPr>
        <w:ind w:left="2389" w:hanging="420"/>
      </w:pPr>
    </w:lvl>
    <w:lvl w:ilvl="4">
      <w:start w:val="1"/>
      <w:numFmt w:val="lowerLetter"/>
      <w:lvlText w:val="%5)"/>
      <w:lvlJc w:val="left"/>
      <w:pPr>
        <w:ind w:left="2809" w:hanging="420"/>
      </w:pPr>
    </w:lvl>
    <w:lvl w:ilvl="5">
      <w:start w:val="1"/>
      <w:numFmt w:val="lowerRoman"/>
      <w:lvlText w:val="%6."/>
      <w:lvlJc w:val="right"/>
      <w:pPr>
        <w:ind w:left="3229" w:hanging="420"/>
      </w:pPr>
    </w:lvl>
    <w:lvl w:ilvl="6">
      <w:start w:val="1"/>
      <w:numFmt w:val="decimal"/>
      <w:lvlText w:val="%7."/>
      <w:lvlJc w:val="left"/>
      <w:pPr>
        <w:ind w:left="3649" w:hanging="420"/>
      </w:pPr>
    </w:lvl>
    <w:lvl w:ilvl="7">
      <w:start w:val="1"/>
      <w:numFmt w:val="lowerLetter"/>
      <w:lvlText w:val="%8)"/>
      <w:lvlJc w:val="left"/>
      <w:pPr>
        <w:ind w:left="4069" w:hanging="420"/>
      </w:pPr>
    </w:lvl>
    <w:lvl w:ilvl="8">
      <w:start w:val="1"/>
      <w:numFmt w:val="lowerRoman"/>
      <w:lvlText w:val="%9."/>
      <w:lvlJc w:val="right"/>
      <w:pPr>
        <w:ind w:left="4489" w:hanging="420"/>
      </w:pPr>
    </w:lvl>
  </w:abstractNum>
  <w:abstractNum w:abstractNumId="10">
    <w:nsid w:val="2FE05BD7"/>
    <w:multiLevelType w:val="multilevel"/>
    <w:tmpl w:val="2FE05BD7"/>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nsid w:val="336C6FC0"/>
    <w:multiLevelType w:val="multilevel"/>
    <w:tmpl w:val="336C6FC0"/>
    <w:lvl w:ilvl="0">
      <w:start w:val="3"/>
      <w:numFmt w:val="japaneseCounting"/>
      <w:lvlText w:val="%1、"/>
      <w:lvlJc w:val="left"/>
      <w:pPr>
        <w:ind w:left="1360" w:hanging="720"/>
      </w:pPr>
      <w:rPr>
        <w:rFonts w:hint="default"/>
        <w:b/>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2">
    <w:nsid w:val="3C13652E"/>
    <w:multiLevelType w:val="multilevel"/>
    <w:tmpl w:val="3C13652E"/>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3">
    <w:nsid w:val="450B796E"/>
    <w:multiLevelType w:val="multilevel"/>
    <w:tmpl w:val="450B796E"/>
    <w:lvl w:ilvl="0">
      <w:start w:val="1"/>
      <w:numFmt w:val="chineseCountingThousand"/>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4">
    <w:nsid w:val="499409EB"/>
    <w:multiLevelType w:val="multilevel"/>
    <w:tmpl w:val="499409EB"/>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5">
    <w:nsid w:val="4A1557BA"/>
    <w:multiLevelType w:val="multilevel"/>
    <w:tmpl w:val="4A1557BA"/>
    <w:lvl w:ilvl="0">
      <w:start w:val="1"/>
      <w:numFmt w:val="decimal"/>
      <w:lvlText w:val="%1."/>
      <w:lvlJc w:val="left"/>
      <w:pPr>
        <w:ind w:left="844" w:hanging="420"/>
      </w:p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16">
    <w:nsid w:val="57C03544"/>
    <w:multiLevelType w:val="multilevel"/>
    <w:tmpl w:val="57C03544"/>
    <w:lvl w:ilvl="0">
      <w:start w:val="1"/>
      <w:numFmt w:val="decimal"/>
      <w:lvlText w:val="%1."/>
      <w:lvlJc w:val="left"/>
      <w:pPr>
        <w:ind w:left="987"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671D0A10"/>
    <w:multiLevelType w:val="multilevel"/>
    <w:tmpl w:val="671D0A10"/>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8">
    <w:nsid w:val="6AE469DB"/>
    <w:multiLevelType w:val="multilevel"/>
    <w:tmpl w:val="6AE469DB"/>
    <w:lvl w:ilvl="0">
      <w:start w:val="1"/>
      <w:numFmt w:val="chineseCountingThousand"/>
      <w:lvlText w:val="(%1)"/>
      <w:lvlJc w:val="left"/>
      <w:pPr>
        <w:ind w:left="1271" w:hanging="420"/>
      </w:pPr>
    </w:lvl>
    <w:lvl w:ilvl="1">
      <w:start w:val="1"/>
      <w:numFmt w:val="lowerLetter"/>
      <w:lvlText w:val="%2)"/>
      <w:lvlJc w:val="left"/>
      <w:pPr>
        <w:ind w:left="1448" w:hanging="420"/>
      </w:pPr>
    </w:lvl>
    <w:lvl w:ilvl="2">
      <w:start w:val="1"/>
      <w:numFmt w:val="lowerRoman"/>
      <w:lvlText w:val="%3."/>
      <w:lvlJc w:val="right"/>
      <w:pPr>
        <w:ind w:left="1868" w:hanging="420"/>
      </w:pPr>
    </w:lvl>
    <w:lvl w:ilvl="3">
      <w:start w:val="1"/>
      <w:numFmt w:val="decimal"/>
      <w:lvlText w:val="%4."/>
      <w:lvlJc w:val="left"/>
      <w:pPr>
        <w:ind w:left="2288" w:hanging="420"/>
      </w:pPr>
    </w:lvl>
    <w:lvl w:ilvl="4">
      <w:start w:val="1"/>
      <w:numFmt w:val="lowerLetter"/>
      <w:lvlText w:val="%5)"/>
      <w:lvlJc w:val="left"/>
      <w:pPr>
        <w:ind w:left="2708" w:hanging="420"/>
      </w:pPr>
    </w:lvl>
    <w:lvl w:ilvl="5">
      <w:start w:val="1"/>
      <w:numFmt w:val="lowerRoman"/>
      <w:lvlText w:val="%6."/>
      <w:lvlJc w:val="right"/>
      <w:pPr>
        <w:ind w:left="3128" w:hanging="420"/>
      </w:pPr>
    </w:lvl>
    <w:lvl w:ilvl="6">
      <w:start w:val="1"/>
      <w:numFmt w:val="decimal"/>
      <w:lvlText w:val="%7."/>
      <w:lvlJc w:val="left"/>
      <w:pPr>
        <w:ind w:left="3548" w:hanging="420"/>
      </w:pPr>
    </w:lvl>
    <w:lvl w:ilvl="7">
      <w:start w:val="1"/>
      <w:numFmt w:val="lowerLetter"/>
      <w:lvlText w:val="%8)"/>
      <w:lvlJc w:val="left"/>
      <w:pPr>
        <w:ind w:left="3968" w:hanging="420"/>
      </w:pPr>
    </w:lvl>
    <w:lvl w:ilvl="8">
      <w:start w:val="1"/>
      <w:numFmt w:val="lowerRoman"/>
      <w:lvlText w:val="%9."/>
      <w:lvlJc w:val="right"/>
      <w:pPr>
        <w:ind w:left="4388" w:hanging="420"/>
      </w:pPr>
    </w:lvl>
  </w:abstractNum>
  <w:abstractNum w:abstractNumId="19">
    <w:nsid w:val="6D9C3E29"/>
    <w:multiLevelType w:val="multilevel"/>
    <w:tmpl w:val="6D9C3E29"/>
    <w:lvl w:ilvl="0">
      <w:start w:val="1"/>
      <w:numFmt w:val="japaneseCounting"/>
      <w:lvlText w:val="第%1条"/>
      <w:lvlJc w:val="left"/>
      <w:pPr>
        <w:ind w:left="1440" w:hanging="96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nsid w:val="71F10A0E"/>
    <w:multiLevelType w:val="multilevel"/>
    <w:tmpl w:val="71F10A0E"/>
    <w:lvl w:ilvl="0">
      <w:start w:val="1"/>
      <w:numFmt w:val="decimal"/>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nsid w:val="72F32C2B"/>
    <w:multiLevelType w:val="multilevel"/>
    <w:tmpl w:val="72F32C2B"/>
    <w:lvl w:ilvl="0">
      <w:start w:val="1"/>
      <w:numFmt w:val="chineseCountingThousand"/>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2">
    <w:nsid w:val="7F7B7430"/>
    <w:multiLevelType w:val="multilevel"/>
    <w:tmpl w:val="7F7B7430"/>
    <w:lvl w:ilvl="0">
      <w:start w:val="1"/>
      <w:numFmt w:val="decimal"/>
      <w:lvlText w:val="%1."/>
      <w:lvlJc w:val="left"/>
      <w:pPr>
        <w:ind w:left="742" w:hanging="420"/>
      </w:pPr>
    </w:lvl>
    <w:lvl w:ilvl="1">
      <w:start w:val="1"/>
      <w:numFmt w:val="lowerLetter"/>
      <w:lvlText w:val="%2)"/>
      <w:lvlJc w:val="left"/>
      <w:pPr>
        <w:ind w:left="1162" w:hanging="420"/>
      </w:pPr>
    </w:lvl>
    <w:lvl w:ilvl="2">
      <w:start w:val="1"/>
      <w:numFmt w:val="lowerRoman"/>
      <w:lvlText w:val="%3."/>
      <w:lvlJc w:val="right"/>
      <w:pPr>
        <w:ind w:left="1582" w:hanging="420"/>
      </w:pPr>
    </w:lvl>
    <w:lvl w:ilvl="3">
      <w:start w:val="1"/>
      <w:numFmt w:val="decimal"/>
      <w:lvlText w:val="%4."/>
      <w:lvlJc w:val="left"/>
      <w:pPr>
        <w:ind w:left="2002" w:hanging="420"/>
      </w:pPr>
    </w:lvl>
    <w:lvl w:ilvl="4">
      <w:start w:val="1"/>
      <w:numFmt w:val="lowerLetter"/>
      <w:lvlText w:val="%5)"/>
      <w:lvlJc w:val="left"/>
      <w:pPr>
        <w:ind w:left="2422" w:hanging="420"/>
      </w:pPr>
    </w:lvl>
    <w:lvl w:ilvl="5">
      <w:start w:val="1"/>
      <w:numFmt w:val="lowerRoman"/>
      <w:lvlText w:val="%6."/>
      <w:lvlJc w:val="right"/>
      <w:pPr>
        <w:ind w:left="2842" w:hanging="420"/>
      </w:pPr>
    </w:lvl>
    <w:lvl w:ilvl="6">
      <w:start w:val="1"/>
      <w:numFmt w:val="decimal"/>
      <w:lvlText w:val="%7."/>
      <w:lvlJc w:val="left"/>
      <w:pPr>
        <w:ind w:left="3262" w:hanging="420"/>
      </w:pPr>
    </w:lvl>
    <w:lvl w:ilvl="7">
      <w:start w:val="1"/>
      <w:numFmt w:val="lowerLetter"/>
      <w:lvlText w:val="%8)"/>
      <w:lvlJc w:val="left"/>
      <w:pPr>
        <w:ind w:left="3682" w:hanging="420"/>
      </w:pPr>
    </w:lvl>
    <w:lvl w:ilvl="8">
      <w:start w:val="1"/>
      <w:numFmt w:val="lowerRoman"/>
      <w:lvlText w:val="%9."/>
      <w:lvlJc w:val="right"/>
      <w:pPr>
        <w:ind w:left="4102" w:hanging="420"/>
      </w:pPr>
    </w:lvl>
  </w:abstractNum>
  <w:num w:numId="1">
    <w:abstractNumId w:val="9"/>
  </w:num>
  <w:num w:numId="2">
    <w:abstractNumId w:val="11"/>
  </w:num>
  <w:num w:numId="3">
    <w:abstractNumId w:val="3"/>
  </w:num>
  <w:num w:numId="4">
    <w:abstractNumId w:val="18"/>
  </w:num>
  <w:num w:numId="5">
    <w:abstractNumId w:val="4"/>
  </w:num>
  <w:num w:numId="6">
    <w:abstractNumId w:val="21"/>
  </w:num>
  <w:num w:numId="7">
    <w:abstractNumId w:val="20"/>
  </w:num>
  <w:num w:numId="8">
    <w:abstractNumId w:val="17"/>
  </w:num>
  <w:num w:numId="9">
    <w:abstractNumId w:val="7"/>
  </w:num>
  <w:num w:numId="10">
    <w:abstractNumId w:val="8"/>
  </w:num>
  <w:num w:numId="11">
    <w:abstractNumId w:val="16"/>
  </w:num>
  <w:num w:numId="12">
    <w:abstractNumId w:val="12"/>
  </w:num>
  <w:num w:numId="13">
    <w:abstractNumId w:val="1"/>
  </w:num>
  <w:num w:numId="14">
    <w:abstractNumId w:val="0"/>
  </w:num>
  <w:num w:numId="15">
    <w:abstractNumId w:val="15"/>
  </w:num>
  <w:num w:numId="16">
    <w:abstractNumId w:val="22"/>
  </w:num>
  <w:num w:numId="17">
    <w:abstractNumId w:val="10"/>
  </w:num>
  <w:num w:numId="18">
    <w:abstractNumId w:val="14"/>
  </w:num>
  <w:num w:numId="19">
    <w:abstractNumId w:val="6"/>
  </w:num>
  <w:num w:numId="20">
    <w:abstractNumId w:val="19"/>
  </w:num>
  <w:num w:numId="21">
    <w:abstractNumId w:val="13"/>
  </w:num>
  <w:num w:numId="22">
    <w:abstractNumId w:val="5"/>
  </w:num>
  <w:num w:numId="2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3D5"/>
    <w:rsid w:val="002D4335"/>
    <w:rsid w:val="00642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D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6423D5"/>
    <w:rPr>
      <w:rFonts w:ascii="Calibri" w:eastAsia="宋体" w:hAnsi="Calibri" w:cs="Times New Roman"/>
    </w:rPr>
  </w:style>
  <w:style w:type="character" w:customStyle="1" w:styleId="Char1">
    <w:name w:val="批注主题 Char1"/>
    <w:link w:val="a3"/>
    <w:uiPriority w:val="99"/>
    <w:qFormat/>
    <w:rsid w:val="006423D5"/>
    <w:rPr>
      <w:rFonts w:ascii="Calibri" w:eastAsia="宋体" w:hAnsi="Calibri" w:cs="Times New Roman"/>
      <w:b/>
      <w:bCs/>
      <w:szCs w:val="24"/>
    </w:rPr>
  </w:style>
  <w:style w:type="character" w:customStyle="1" w:styleId="Char0">
    <w:name w:val="页脚 Char"/>
    <w:link w:val="a4"/>
    <w:uiPriority w:val="99"/>
    <w:rsid w:val="006423D5"/>
    <w:rPr>
      <w:rFonts w:ascii="Calibri" w:eastAsia="宋体" w:hAnsi="Calibri" w:cs="Times New Roman"/>
      <w:sz w:val="18"/>
      <w:szCs w:val="18"/>
    </w:rPr>
  </w:style>
  <w:style w:type="character" w:customStyle="1" w:styleId="Char10">
    <w:name w:val="批注文字 Char1"/>
    <w:qFormat/>
    <w:rsid w:val="006423D5"/>
    <w:rPr>
      <w:rFonts w:ascii="Calibri" w:eastAsia="宋体" w:hAnsi="Calibri" w:cs="Times New Roman"/>
      <w:szCs w:val="24"/>
    </w:rPr>
  </w:style>
  <w:style w:type="character" w:styleId="a5">
    <w:name w:val="annotation reference"/>
    <w:uiPriority w:val="99"/>
    <w:unhideWhenUsed/>
    <w:qFormat/>
    <w:rsid w:val="006423D5"/>
    <w:rPr>
      <w:sz w:val="21"/>
      <w:szCs w:val="21"/>
    </w:rPr>
  </w:style>
  <w:style w:type="character" w:customStyle="1" w:styleId="Char2">
    <w:name w:val="批注主题 Char"/>
    <w:uiPriority w:val="99"/>
    <w:semiHidden/>
    <w:rsid w:val="006423D5"/>
    <w:rPr>
      <w:rFonts w:ascii="Calibri" w:eastAsia="宋体" w:hAnsi="Calibri" w:cs="Times New Roman"/>
      <w:b/>
      <w:bCs/>
    </w:rPr>
  </w:style>
  <w:style w:type="character" w:customStyle="1" w:styleId="Char11">
    <w:name w:val="批注框文本 Char1"/>
    <w:link w:val="a6"/>
    <w:uiPriority w:val="99"/>
    <w:qFormat/>
    <w:rsid w:val="006423D5"/>
    <w:rPr>
      <w:rFonts w:ascii="Calibri" w:eastAsia="宋体" w:hAnsi="Calibri" w:cs="Times New Roman"/>
      <w:sz w:val="18"/>
      <w:szCs w:val="18"/>
    </w:rPr>
  </w:style>
  <w:style w:type="character" w:styleId="a7">
    <w:name w:val="Hyperlink"/>
    <w:qFormat/>
    <w:rsid w:val="006423D5"/>
    <w:rPr>
      <w:color w:val="0000FF"/>
      <w:u w:val="single"/>
    </w:rPr>
  </w:style>
  <w:style w:type="character" w:customStyle="1" w:styleId="Char20">
    <w:name w:val="正文文本缩进 Char2"/>
    <w:link w:val="a8"/>
    <w:qFormat/>
    <w:rsid w:val="006423D5"/>
    <w:rPr>
      <w:rFonts w:ascii="仿宋_GB2312" w:eastAsia="仿宋_GB2312"/>
      <w:sz w:val="28"/>
      <w:szCs w:val="28"/>
    </w:rPr>
  </w:style>
  <w:style w:type="character" w:customStyle="1" w:styleId="Char3">
    <w:name w:val="日期 Char"/>
    <w:link w:val="a9"/>
    <w:uiPriority w:val="99"/>
    <w:rsid w:val="006423D5"/>
    <w:rPr>
      <w:rFonts w:ascii="Calibri" w:eastAsia="宋体" w:hAnsi="Calibri" w:cs="Times New Roman"/>
    </w:rPr>
  </w:style>
  <w:style w:type="character" w:customStyle="1" w:styleId="Char4">
    <w:name w:val="页眉 Char"/>
    <w:link w:val="aa"/>
    <w:uiPriority w:val="99"/>
    <w:rsid w:val="006423D5"/>
    <w:rPr>
      <w:rFonts w:ascii="Calibri" w:eastAsia="宋体" w:hAnsi="Calibri" w:cs="Times New Roman"/>
      <w:sz w:val="18"/>
      <w:szCs w:val="18"/>
    </w:rPr>
  </w:style>
  <w:style w:type="character" w:customStyle="1" w:styleId="Char5">
    <w:name w:val="批注框文本 Char"/>
    <w:uiPriority w:val="99"/>
    <w:semiHidden/>
    <w:rsid w:val="006423D5"/>
    <w:rPr>
      <w:rFonts w:ascii="Calibri" w:eastAsia="宋体" w:hAnsi="Calibri" w:cs="Times New Roman"/>
      <w:sz w:val="18"/>
      <w:szCs w:val="18"/>
    </w:rPr>
  </w:style>
  <w:style w:type="character" w:customStyle="1" w:styleId="Char6">
    <w:name w:val="正文文本缩进 Char"/>
    <w:uiPriority w:val="99"/>
    <w:semiHidden/>
    <w:rsid w:val="006423D5"/>
    <w:rPr>
      <w:rFonts w:ascii="Calibri" w:eastAsia="宋体" w:hAnsi="Calibri" w:cs="Times New Roman"/>
    </w:rPr>
  </w:style>
  <w:style w:type="character" w:customStyle="1" w:styleId="Char12">
    <w:name w:val="正文文本缩进 Char1"/>
    <w:uiPriority w:val="99"/>
    <w:semiHidden/>
    <w:qFormat/>
    <w:rsid w:val="006423D5"/>
    <w:rPr>
      <w:rFonts w:ascii="Calibri" w:eastAsia="宋体" w:hAnsi="Calibri" w:cs="Times New Roman"/>
      <w:kern w:val="2"/>
      <w:sz w:val="21"/>
      <w:szCs w:val="24"/>
    </w:rPr>
  </w:style>
  <w:style w:type="character" w:customStyle="1" w:styleId="ab">
    <w:name w:val="页脚 字符"/>
    <w:uiPriority w:val="99"/>
    <w:qFormat/>
    <w:rsid w:val="006423D5"/>
    <w:rPr>
      <w:rFonts w:ascii="Calibri" w:eastAsia="宋体" w:hAnsi="Calibri" w:cs="Times New Roman"/>
      <w:sz w:val="18"/>
      <w:szCs w:val="18"/>
    </w:rPr>
  </w:style>
  <w:style w:type="character" w:customStyle="1" w:styleId="ac">
    <w:name w:val="页眉 字符"/>
    <w:uiPriority w:val="99"/>
    <w:qFormat/>
    <w:rsid w:val="006423D5"/>
    <w:rPr>
      <w:rFonts w:ascii="Calibri" w:eastAsia="宋体" w:hAnsi="Calibri" w:cs="Times New Roman"/>
      <w:sz w:val="18"/>
      <w:szCs w:val="18"/>
    </w:rPr>
  </w:style>
  <w:style w:type="paragraph" w:styleId="a9">
    <w:name w:val="Date"/>
    <w:basedOn w:val="a"/>
    <w:next w:val="a"/>
    <w:link w:val="Char3"/>
    <w:uiPriority w:val="99"/>
    <w:unhideWhenUsed/>
    <w:rsid w:val="006423D5"/>
    <w:pPr>
      <w:ind w:leftChars="2500" w:left="100"/>
    </w:pPr>
    <w:rPr>
      <w:rFonts w:ascii="Calibri" w:hAnsi="Calibri"/>
    </w:rPr>
  </w:style>
  <w:style w:type="character" w:customStyle="1" w:styleId="Char13">
    <w:name w:val="日期 Char1"/>
    <w:basedOn w:val="a0"/>
    <w:uiPriority w:val="99"/>
    <w:semiHidden/>
    <w:rsid w:val="006423D5"/>
    <w:rPr>
      <w:rFonts w:ascii="Times New Roman" w:eastAsia="宋体" w:hAnsi="Times New Roman" w:cs="Times New Roman"/>
    </w:rPr>
  </w:style>
  <w:style w:type="paragraph" w:styleId="ad">
    <w:name w:val="annotation text"/>
    <w:basedOn w:val="a"/>
    <w:link w:val="Char21"/>
    <w:unhideWhenUsed/>
    <w:qFormat/>
    <w:rsid w:val="006423D5"/>
    <w:pPr>
      <w:jc w:val="left"/>
    </w:pPr>
  </w:style>
  <w:style w:type="character" w:customStyle="1" w:styleId="Char21">
    <w:name w:val="批注文字 Char2"/>
    <w:basedOn w:val="a0"/>
    <w:link w:val="ad"/>
    <w:rsid w:val="006423D5"/>
    <w:rPr>
      <w:rFonts w:ascii="Times New Roman" w:eastAsia="宋体" w:hAnsi="Times New Roman" w:cs="Times New Roman"/>
    </w:rPr>
  </w:style>
  <w:style w:type="paragraph" w:styleId="a3">
    <w:name w:val="annotation subject"/>
    <w:basedOn w:val="ad"/>
    <w:next w:val="ad"/>
    <w:link w:val="Char1"/>
    <w:uiPriority w:val="99"/>
    <w:unhideWhenUsed/>
    <w:qFormat/>
    <w:rsid w:val="006423D5"/>
    <w:rPr>
      <w:rFonts w:ascii="Calibri" w:hAnsi="Calibri"/>
      <w:b/>
      <w:bCs/>
      <w:szCs w:val="24"/>
    </w:rPr>
  </w:style>
  <w:style w:type="character" w:customStyle="1" w:styleId="Char22">
    <w:name w:val="批注主题 Char2"/>
    <w:basedOn w:val="Char21"/>
    <w:uiPriority w:val="99"/>
    <w:semiHidden/>
    <w:rsid w:val="006423D5"/>
    <w:rPr>
      <w:rFonts w:ascii="Times New Roman" w:eastAsia="宋体" w:hAnsi="Times New Roman" w:cs="Times New Roman"/>
      <w:b/>
      <w:bCs/>
    </w:rPr>
  </w:style>
  <w:style w:type="paragraph" w:styleId="aa">
    <w:name w:val="header"/>
    <w:basedOn w:val="a"/>
    <w:link w:val="Char4"/>
    <w:uiPriority w:val="99"/>
    <w:unhideWhenUsed/>
    <w:qFormat/>
    <w:rsid w:val="006423D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6423D5"/>
    <w:rPr>
      <w:rFonts w:ascii="Times New Roman" w:eastAsia="宋体" w:hAnsi="Times New Roman" w:cs="Times New Roman"/>
      <w:sz w:val="18"/>
      <w:szCs w:val="18"/>
    </w:rPr>
  </w:style>
  <w:style w:type="paragraph" w:styleId="a4">
    <w:name w:val="footer"/>
    <w:basedOn w:val="a"/>
    <w:link w:val="Char0"/>
    <w:uiPriority w:val="99"/>
    <w:unhideWhenUsed/>
    <w:qFormat/>
    <w:rsid w:val="006423D5"/>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6423D5"/>
    <w:rPr>
      <w:rFonts w:ascii="Times New Roman" w:eastAsia="宋体" w:hAnsi="Times New Roman" w:cs="Times New Roman"/>
      <w:sz w:val="18"/>
      <w:szCs w:val="18"/>
    </w:rPr>
  </w:style>
  <w:style w:type="paragraph" w:styleId="a6">
    <w:name w:val="Balloon Text"/>
    <w:basedOn w:val="a"/>
    <w:link w:val="Char11"/>
    <w:uiPriority w:val="99"/>
    <w:unhideWhenUsed/>
    <w:qFormat/>
    <w:rsid w:val="006423D5"/>
    <w:rPr>
      <w:rFonts w:ascii="Calibri" w:hAnsi="Calibri"/>
      <w:sz w:val="18"/>
      <w:szCs w:val="18"/>
    </w:rPr>
  </w:style>
  <w:style w:type="character" w:customStyle="1" w:styleId="Char23">
    <w:name w:val="批注框文本 Char2"/>
    <w:basedOn w:val="a0"/>
    <w:uiPriority w:val="99"/>
    <w:semiHidden/>
    <w:rsid w:val="006423D5"/>
    <w:rPr>
      <w:rFonts w:ascii="Times New Roman" w:eastAsia="宋体" w:hAnsi="Times New Roman" w:cs="Times New Roman"/>
      <w:sz w:val="18"/>
      <w:szCs w:val="18"/>
    </w:rPr>
  </w:style>
  <w:style w:type="paragraph" w:styleId="a8">
    <w:name w:val="Body Text Indent"/>
    <w:basedOn w:val="a"/>
    <w:link w:val="Char20"/>
    <w:qFormat/>
    <w:rsid w:val="006423D5"/>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6423D5"/>
    <w:rPr>
      <w:rFonts w:ascii="Times New Roman" w:eastAsia="宋体" w:hAnsi="Times New Roman" w:cs="Times New Roman"/>
    </w:rPr>
  </w:style>
  <w:style w:type="paragraph" w:styleId="ae">
    <w:name w:val="List Paragraph"/>
    <w:basedOn w:val="a"/>
    <w:uiPriority w:val="34"/>
    <w:qFormat/>
    <w:rsid w:val="006423D5"/>
    <w:pPr>
      <w:ind w:firstLineChars="200" w:firstLine="420"/>
    </w:pPr>
  </w:style>
  <w:style w:type="paragraph" w:customStyle="1" w:styleId="reader-word-layer">
    <w:name w:val="reader-word-layer"/>
    <w:basedOn w:val="a"/>
    <w:uiPriority w:val="99"/>
    <w:qFormat/>
    <w:rsid w:val="006423D5"/>
    <w:pPr>
      <w:widowControl/>
      <w:spacing w:before="100" w:beforeAutospacing="1" w:after="100" w:afterAutospacing="1"/>
      <w:jc w:val="left"/>
    </w:pPr>
    <w:rPr>
      <w:rFonts w:ascii="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footer" w:qFormat="1"/>
    <w:lsdException w:name="caption" w:uiPriority="35" w:qFormat="1"/>
    <w:lsdException w:name="annotation reference" w:qFormat="1"/>
    <w:lsdException w:name="Title" w:semiHidden="0" w:uiPriority="10" w:unhideWhenUsed="0" w:qFormat="1"/>
    <w:lsdException w:name="Default Paragraph Font" w:uiPriority="1"/>
    <w:lsdException w:name="Body Text Indent" w:uiPriority="0" w:qFormat="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annotation subject" w:qFormat="1"/>
    <w:lsdException w:name="Balloon Text"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23D5"/>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批注文字 Char"/>
    <w:uiPriority w:val="99"/>
    <w:semiHidden/>
    <w:rsid w:val="006423D5"/>
    <w:rPr>
      <w:rFonts w:ascii="Calibri" w:eastAsia="宋体" w:hAnsi="Calibri" w:cs="Times New Roman"/>
    </w:rPr>
  </w:style>
  <w:style w:type="character" w:customStyle="1" w:styleId="Char1">
    <w:name w:val="批注主题 Char1"/>
    <w:link w:val="a3"/>
    <w:uiPriority w:val="99"/>
    <w:qFormat/>
    <w:rsid w:val="006423D5"/>
    <w:rPr>
      <w:rFonts w:ascii="Calibri" w:eastAsia="宋体" w:hAnsi="Calibri" w:cs="Times New Roman"/>
      <w:b/>
      <w:bCs/>
      <w:szCs w:val="24"/>
    </w:rPr>
  </w:style>
  <w:style w:type="character" w:customStyle="1" w:styleId="Char0">
    <w:name w:val="页脚 Char"/>
    <w:link w:val="a4"/>
    <w:uiPriority w:val="99"/>
    <w:rsid w:val="006423D5"/>
    <w:rPr>
      <w:rFonts w:ascii="Calibri" w:eastAsia="宋体" w:hAnsi="Calibri" w:cs="Times New Roman"/>
      <w:sz w:val="18"/>
      <w:szCs w:val="18"/>
    </w:rPr>
  </w:style>
  <w:style w:type="character" w:customStyle="1" w:styleId="Char10">
    <w:name w:val="批注文字 Char1"/>
    <w:qFormat/>
    <w:rsid w:val="006423D5"/>
    <w:rPr>
      <w:rFonts w:ascii="Calibri" w:eastAsia="宋体" w:hAnsi="Calibri" w:cs="Times New Roman"/>
      <w:szCs w:val="24"/>
    </w:rPr>
  </w:style>
  <w:style w:type="character" w:styleId="a5">
    <w:name w:val="annotation reference"/>
    <w:uiPriority w:val="99"/>
    <w:unhideWhenUsed/>
    <w:qFormat/>
    <w:rsid w:val="006423D5"/>
    <w:rPr>
      <w:sz w:val="21"/>
      <w:szCs w:val="21"/>
    </w:rPr>
  </w:style>
  <w:style w:type="character" w:customStyle="1" w:styleId="Char2">
    <w:name w:val="批注主题 Char"/>
    <w:uiPriority w:val="99"/>
    <w:semiHidden/>
    <w:rsid w:val="006423D5"/>
    <w:rPr>
      <w:rFonts w:ascii="Calibri" w:eastAsia="宋体" w:hAnsi="Calibri" w:cs="Times New Roman"/>
      <w:b/>
      <w:bCs/>
    </w:rPr>
  </w:style>
  <w:style w:type="character" w:customStyle="1" w:styleId="Char11">
    <w:name w:val="批注框文本 Char1"/>
    <w:link w:val="a6"/>
    <w:uiPriority w:val="99"/>
    <w:qFormat/>
    <w:rsid w:val="006423D5"/>
    <w:rPr>
      <w:rFonts w:ascii="Calibri" w:eastAsia="宋体" w:hAnsi="Calibri" w:cs="Times New Roman"/>
      <w:sz w:val="18"/>
      <w:szCs w:val="18"/>
    </w:rPr>
  </w:style>
  <w:style w:type="character" w:styleId="a7">
    <w:name w:val="Hyperlink"/>
    <w:qFormat/>
    <w:rsid w:val="006423D5"/>
    <w:rPr>
      <w:color w:val="0000FF"/>
      <w:u w:val="single"/>
    </w:rPr>
  </w:style>
  <w:style w:type="character" w:customStyle="1" w:styleId="Char20">
    <w:name w:val="正文文本缩进 Char2"/>
    <w:link w:val="a8"/>
    <w:qFormat/>
    <w:rsid w:val="006423D5"/>
    <w:rPr>
      <w:rFonts w:ascii="仿宋_GB2312" w:eastAsia="仿宋_GB2312"/>
      <w:sz w:val="28"/>
      <w:szCs w:val="28"/>
    </w:rPr>
  </w:style>
  <w:style w:type="character" w:customStyle="1" w:styleId="Char3">
    <w:name w:val="日期 Char"/>
    <w:link w:val="a9"/>
    <w:uiPriority w:val="99"/>
    <w:rsid w:val="006423D5"/>
    <w:rPr>
      <w:rFonts w:ascii="Calibri" w:eastAsia="宋体" w:hAnsi="Calibri" w:cs="Times New Roman"/>
    </w:rPr>
  </w:style>
  <w:style w:type="character" w:customStyle="1" w:styleId="Char4">
    <w:name w:val="页眉 Char"/>
    <w:link w:val="aa"/>
    <w:uiPriority w:val="99"/>
    <w:rsid w:val="006423D5"/>
    <w:rPr>
      <w:rFonts w:ascii="Calibri" w:eastAsia="宋体" w:hAnsi="Calibri" w:cs="Times New Roman"/>
      <w:sz w:val="18"/>
      <w:szCs w:val="18"/>
    </w:rPr>
  </w:style>
  <w:style w:type="character" w:customStyle="1" w:styleId="Char5">
    <w:name w:val="批注框文本 Char"/>
    <w:uiPriority w:val="99"/>
    <w:semiHidden/>
    <w:rsid w:val="006423D5"/>
    <w:rPr>
      <w:rFonts w:ascii="Calibri" w:eastAsia="宋体" w:hAnsi="Calibri" w:cs="Times New Roman"/>
      <w:sz w:val="18"/>
      <w:szCs w:val="18"/>
    </w:rPr>
  </w:style>
  <w:style w:type="character" w:customStyle="1" w:styleId="Char6">
    <w:name w:val="正文文本缩进 Char"/>
    <w:uiPriority w:val="99"/>
    <w:semiHidden/>
    <w:rsid w:val="006423D5"/>
    <w:rPr>
      <w:rFonts w:ascii="Calibri" w:eastAsia="宋体" w:hAnsi="Calibri" w:cs="Times New Roman"/>
    </w:rPr>
  </w:style>
  <w:style w:type="character" w:customStyle="1" w:styleId="Char12">
    <w:name w:val="正文文本缩进 Char1"/>
    <w:uiPriority w:val="99"/>
    <w:semiHidden/>
    <w:qFormat/>
    <w:rsid w:val="006423D5"/>
    <w:rPr>
      <w:rFonts w:ascii="Calibri" w:eastAsia="宋体" w:hAnsi="Calibri" w:cs="Times New Roman"/>
      <w:kern w:val="2"/>
      <w:sz w:val="21"/>
      <w:szCs w:val="24"/>
    </w:rPr>
  </w:style>
  <w:style w:type="character" w:customStyle="1" w:styleId="ab">
    <w:name w:val="页脚 字符"/>
    <w:uiPriority w:val="99"/>
    <w:qFormat/>
    <w:rsid w:val="006423D5"/>
    <w:rPr>
      <w:rFonts w:ascii="Calibri" w:eastAsia="宋体" w:hAnsi="Calibri" w:cs="Times New Roman"/>
      <w:sz w:val="18"/>
      <w:szCs w:val="18"/>
    </w:rPr>
  </w:style>
  <w:style w:type="character" w:customStyle="1" w:styleId="ac">
    <w:name w:val="页眉 字符"/>
    <w:uiPriority w:val="99"/>
    <w:qFormat/>
    <w:rsid w:val="006423D5"/>
    <w:rPr>
      <w:rFonts w:ascii="Calibri" w:eastAsia="宋体" w:hAnsi="Calibri" w:cs="Times New Roman"/>
      <w:sz w:val="18"/>
      <w:szCs w:val="18"/>
    </w:rPr>
  </w:style>
  <w:style w:type="paragraph" w:styleId="a9">
    <w:name w:val="Date"/>
    <w:basedOn w:val="a"/>
    <w:next w:val="a"/>
    <w:link w:val="Char3"/>
    <w:uiPriority w:val="99"/>
    <w:unhideWhenUsed/>
    <w:rsid w:val="006423D5"/>
    <w:pPr>
      <w:ind w:leftChars="2500" w:left="100"/>
    </w:pPr>
    <w:rPr>
      <w:rFonts w:ascii="Calibri" w:hAnsi="Calibri"/>
    </w:rPr>
  </w:style>
  <w:style w:type="character" w:customStyle="1" w:styleId="Char13">
    <w:name w:val="日期 Char1"/>
    <w:basedOn w:val="a0"/>
    <w:uiPriority w:val="99"/>
    <w:semiHidden/>
    <w:rsid w:val="006423D5"/>
    <w:rPr>
      <w:rFonts w:ascii="Times New Roman" w:eastAsia="宋体" w:hAnsi="Times New Roman" w:cs="Times New Roman"/>
    </w:rPr>
  </w:style>
  <w:style w:type="paragraph" w:styleId="ad">
    <w:name w:val="annotation text"/>
    <w:basedOn w:val="a"/>
    <w:link w:val="Char21"/>
    <w:unhideWhenUsed/>
    <w:qFormat/>
    <w:rsid w:val="006423D5"/>
    <w:pPr>
      <w:jc w:val="left"/>
    </w:pPr>
  </w:style>
  <w:style w:type="character" w:customStyle="1" w:styleId="Char21">
    <w:name w:val="批注文字 Char2"/>
    <w:basedOn w:val="a0"/>
    <w:link w:val="ad"/>
    <w:rsid w:val="006423D5"/>
    <w:rPr>
      <w:rFonts w:ascii="Times New Roman" w:eastAsia="宋体" w:hAnsi="Times New Roman" w:cs="Times New Roman"/>
    </w:rPr>
  </w:style>
  <w:style w:type="paragraph" w:styleId="a3">
    <w:name w:val="annotation subject"/>
    <w:basedOn w:val="ad"/>
    <w:next w:val="ad"/>
    <w:link w:val="Char1"/>
    <w:uiPriority w:val="99"/>
    <w:unhideWhenUsed/>
    <w:qFormat/>
    <w:rsid w:val="006423D5"/>
    <w:rPr>
      <w:rFonts w:ascii="Calibri" w:hAnsi="Calibri"/>
      <w:b/>
      <w:bCs/>
      <w:szCs w:val="24"/>
    </w:rPr>
  </w:style>
  <w:style w:type="character" w:customStyle="1" w:styleId="Char22">
    <w:name w:val="批注主题 Char2"/>
    <w:basedOn w:val="Char21"/>
    <w:uiPriority w:val="99"/>
    <w:semiHidden/>
    <w:rsid w:val="006423D5"/>
    <w:rPr>
      <w:rFonts w:ascii="Times New Roman" w:eastAsia="宋体" w:hAnsi="Times New Roman" w:cs="Times New Roman"/>
      <w:b/>
      <w:bCs/>
    </w:rPr>
  </w:style>
  <w:style w:type="paragraph" w:styleId="aa">
    <w:name w:val="header"/>
    <w:basedOn w:val="a"/>
    <w:link w:val="Char4"/>
    <w:uiPriority w:val="99"/>
    <w:unhideWhenUsed/>
    <w:qFormat/>
    <w:rsid w:val="006423D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Char14">
    <w:name w:val="页眉 Char1"/>
    <w:basedOn w:val="a0"/>
    <w:uiPriority w:val="99"/>
    <w:semiHidden/>
    <w:rsid w:val="006423D5"/>
    <w:rPr>
      <w:rFonts w:ascii="Times New Roman" w:eastAsia="宋体" w:hAnsi="Times New Roman" w:cs="Times New Roman"/>
      <w:sz w:val="18"/>
      <w:szCs w:val="18"/>
    </w:rPr>
  </w:style>
  <w:style w:type="paragraph" w:styleId="a4">
    <w:name w:val="footer"/>
    <w:basedOn w:val="a"/>
    <w:link w:val="Char0"/>
    <w:uiPriority w:val="99"/>
    <w:unhideWhenUsed/>
    <w:qFormat/>
    <w:rsid w:val="006423D5"/>
    <w:pPr>
      <w:tabs>
        <w:tab w:val="center" w:pos="4153"/>
        <w:tab w:val="right" w:pos="8306"/>
      </w:tabs>
      <w:snapToGrid w:val="0"/>
      <w:jc w:val="left"/>
    </w:pPr>
    <w:rPr>
      <w:rFonts w:ascii="Calibri" w:hAnsi="Calibri"/>
      <w:sz w:val="18"/>
      <w:szCs w:val="18"/>
    </w:rPr>
  </w:style>
  <w:style w:type="character" w:customStyle="1" w:styleId="Char15">
    <w:name w:val="页脚 Char1"/>
    <w:basedOn w:val="a0"/>
    <w:uiPriority w:val="99"/>
    <w:semiHidden/>
    <w:rsid w:val="006423D5"/>
    <w:rPr>
      <w:rFonts w:ascii="Times New Roman" w:eastAsia="宋体" w:hAnsi="Times New Roman" w:cs="Times New Roman"/>
      <w:sz w:val="18"/>
      <w:szCs w:val="18"/>
    </w:rPr>
  </w:style>
  <w:style w:type="paragraph" w:styleId="a6">
    <w:name w:val="Balloon Text"/>
    <w:basedOn w:val="a"/>
    <w:link w:val="Char11"/>
    <w:uiPriority w:val="99"/>
    <w:unhideWhenUsed/>
    <w:qFormat/>
    <w:rsid w:val="006423D5"/>
    <w:rPr>
      <w:rFonts w:ascii="Calibri" w:hAnsi="Calibri"/>
      <w:sz w:val="18"/>
      <w:szCs w:val="18"/>
    </w:rPr>
  </w:style>
  <w:style w:type="character" w:customStyle="1" w:styleId="Char23">
    <w:name w:val="批注框文本 Char2"/>
    <w:basedOn w:val="a0"/>
    <w:uiPriority w:val="99"/>
    <w:semiHidden/>
    <w:rsid w:val="006423D5"/>
    <w:rPr>
      <w:rFonts w:ascii="Times New Roman" w:eastAsia="宋体" w:hAnsi="Times New Roman" w:cs="Times New Roman"/>
      <w:sz w:val="18"/>
      <w:szCs w:val="18"/>
    </w:rPr>
  </w:style>
  <w:style w:type="paragraph" w:styleId="a8">
    <w:name w:val="Body Text Indent"/>
    <w:basedOn w:val="a"/>
    <w:link w:val="Char20"/>
    <w:qFormat/>
    <w:rsid w:val="006423D5"/>
    <w:pPr>
      <w:ind w:left="435" w:firstLine="645"/>
    </w:pPr>
    <w:rPr>
      <w:rFonts w:ascii="仿宋_GB2312" w:eastAsia="仿宋_GB2312" w:hAnsiTheme="minorHAnsi" w:cstheme="minorBidi"/>
      <w:sz w:val="28"/>
      <w:szCs w:val="28"/>
    </w:rPr>
  </w:style>
  <w:style w:type="character" w:customStyle="1" w:styleId="Char30">
    <w:name w:val="正文文本缩进 Char3"/>
    <w:basedOn w:val="a0"/>
    <w:uiPriority w:val="99"/>
    <w:semiHidden/>
    <w:rsid w:val="006423D5"/>
    <w:rPr>
      <w:rFonts w:ascii="Times New Roman" w:eastAsia="宋体" w:hAnsi="Times New Roman" w:cs="Times New Roman"/>
    </w:rPr>
  </w:style>
  <w:style w:type="paragraph" w:styleId="ae">
    <w:name w:val="List Paragraph"/>
    <w:basedOn w:val="a"/>
    <w:uiPriority w:val="34"/>
    <w:qFormat/>
    <w:rsid w:val="006423D5"/>
    <w:pPr>
      <w:ind w:firstLineChars="200" w:firstLine="420"/>
    </w:pPr>
  </w:style>
  <w:style w:type="paragraph" w:customStyle="1" w:styleId="reader-word-layer">
    <w:name w:val="reader-word-layer"/>
    <w:basedOn w:val="a"/>
    <w:uiPriority w:val="99"/>
    <w:qFormat/>
    <w:rsid w:val="006423D5"/>
    <w:pPr>
      <w:widowControl/>
      <w:spacing w:before="100" w:beforeAutospacing="1" w:after="100" w:afterAutospacing="1"/>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55</Pages>
  <Words>4558</Words>
  <Characters>25982</Characters>
  <Application>Microsoft Office Word</Application>
  <DocSecurity>0</DocSecurity>
  <Lines>216</Lines>
  <Paragraphs>60</Paragraphs>
  <ScaleCrop>false</ScaleCrop>
  <Company>微软中国</Company>
  <LinksUpToDate>false</LinksUpToDate>
  <CharactersWithSpaces>30480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2019-09-16T02:53:00Z</dcterms:created>
  <dcterms:modified xsi:type="dcterms:W3CDTF">2019-09-16T02:58:00Z</dcterms:modified>
</cp:coreProperties>
</file>