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054" w:rsidRPr="005169CE" w:rsidRDefault="008B5054" w:rsidP="008B5054">
      <w:pPr>
        <w:spacing w:line="360" w:lineRule="auto"/>
        <w:jc w:val="center"/>
        <w:rPr>
          <w:rFonts w:ascii="楷体_GB2312" w:eastAsia="楷体_GB2312" w:hAnsi="黑体" w:cs="Adobe 楷体 Std R"/>
          <w:b/>
          <w:bCs/>
          <w:color w:val="000000"/>
          <w:sz w:val="44"/>
          <w:szCs w:val="44"/>
        </w:rPr>
      </w:pPr>
    </w:p>
    <w:p w:rsidR="008B5054" w:rsidRPr="005169CE" w:rsidRDefault="008B5054" w:rsidP="008B5054">
      <w:pPr>
        <w:spacing w:line="360" w:lineRule="auto"/>
        <w:jc w:val="center"/>
        <w:rPr>
          <w:rFonts w:ascii="楷体_GB2312" w:eastAsia="楷体_GB2312" w:hAnsi="黑体" w:cs="Adobe 楷体 Std R"/>
          <w:b/>
          <w:bCs/>
          <w:color w:val="000000"/>
          <w:sz w:val="44"/>
          <w:szCs w:val="44"/>
        </w:rPr>
      </w:pPr>
      <w:r w:rsidRPr="005169CE">
        <w:rPr>
          <w:rFonts w:ascii="楷体_GB2312" w:eastAsia="楷体_GB2312" w:hAnsi="黑体" w:cs="Adobe 楷体 Std R" w:hint="eastAsia"/>
          <w:b/>
          <w:bCs/>
          <w:color w:val="000000"/>
          <w:sz w:val="44"/>
          <w:szCs w:val="44"/>
        </w:rPr>
        <w:t xml:space="preserve"> </w:t>
      </w:r>
    </w:p>
    <w:p w:rsidR="008B5054" w:rsidRPr="005169CE" w:rsidRDefault="008B5054" w:rsidP="008B5054">
      <w:pPr>
        <w:spacing w:line="360" w:lineRule="auto"/>
        <w:jc w:val="center"/>
        <w:rPr>
          <w:rFonts w:ascii="楷体_GB2312" w:eastAsia="楷体_GB2312" w:hAnsi="黑体" w:cs="Adobe 楷体 Std R"/>
          <w:b/>
          <w:bCs/>
          <w:color w:val="000000"/>
          <w:sz w:val="44"/>
          <w:szCs w:val="44"/>
        </w:rPr>
      </w:pPr>
      <w:r w:rsidRPr="005169CE">
        <w:rPr>
          <w:rFonts w:ascii="楷体_GB2312" w:eastAsia="楷体_GB2312" w:hAnsi="黑体" w:cs="Adobe 楷体 Std R" w:hint="eastAsia"/>
          <w:b/>
          <w:bCs/>
          <w:color w:val="000000"/>
          <w:sz w:val="44"/>
          <w:szCs w:val="44"/>
        </w:rPr>
        <w:t xml:space="preserve"> </w:t>
      </w:r>
    </w:p>
    <w:p w:rsidR="008B5054" w:rsidRPr="005169CE" w:rsidRDefault="008B5054" w:rsidP="008B5054">
      <w:pPr>
        <w:spacing w:line="360" w:lineRule="auto"/>
        <w:ind w:leftChars="85" w:left="178"/>
        <w:jc w:val="center"/>
        <w:rPr>
          <w:rFonts w:ascii="楷体_GB2312" w:eastAsia="楷体_GB2312" w:hAnsi="黑体" w:cs="Adobe 楷体 Std R"/>
          <w:b/>
          <w:bCs/>
          <w:color w:val="000000"/>
          <w:sz w:val="44"/>
          <w:szCs w:val="44"/>
        </w:rPr>
      </w:pPr>
      <w:r w:rsidRPr="005169CE">
        <w:rPr>
          <w:rFonts w:ascii="宋体" w:hAnsi="宋体" w:hint="eastAsia"/>
          <w:b/>
          <w:color w:val="000000"/>
          <w:spacing w:val="20"/>
          <w:sz w:val="44"/>
          <w:szCs w:val="44"/>
        </w:rPr>
        <w:t>广州流花展贸中心</w:t>
      </w:r>
      <w:r>
        <w:rPr>
          <w:rFonts w:ascii="宋体" w:hAnsi="宋体" w:hint="eastAsia"/>
          <w:b/>
          <w:color w:val="000000"/>
          <w:spacing w:val="20"/>
          <w:sz w:val="44"/>
          <w:szCs w:val="44"/>
        </w:rPr>
        <w:t>6号馆</w:t>
      </w:r>
      <w:r w:rsidRPr="005169CE">
        <w:rPr>
          <w:rFonts w:ascii="宋体" w:hAnsi="宋体" w:hint="eastAsia"/>
          <w:b/>
          <w:color w:val="000000"/>
          <w:spacing w:val="20"/>
          <w:sz w:val="44"/>
          <w:szCs w:val="44"/>
        </w:rPr>
        <w:t>检测项目</w:t>
      </w:r>
    </w:p>
    <w:p w:rsidR="008B5054" w:rsidRPr="005169CE" w:rsidRDefault="008B5054" w:rsidP="008B5054">
      <w:pPr>
        <w:spacing w:line="360" w:lineRule="auto"/>
        <w:jc w:val="center"/>
        <w:rPr>
          <w:rFonts w:ascii="楷体_GB2312" w:eastAsia="楷体_GB2312" w:hAnsi="黑体" w:cs="Adobe 楷体 Std R"/>
          <w:b/>
          <w:bCs/>
          <w:color w:val="000000"/>
          <w:sz w:val="18"/>
          <w:szCs w:val="18"/>
        </w:rPr>
      </w:pPr>
      <w:r w:rsidRPr="005169CE">
        <w:rPr>
          <w:rFonts w:ascii="楷体_GB2312" w:eastAsia="楷体_GB2312" w:hAnsi="黑体" w:cs="Adobe 楷体 Std R" w:hint="eastAsia"/>
          <w:b/>
          <w:bCs/>
          <w:color w:val="000000"/>
          <w:sz w:val="18"/>
          <w:szCs w:val="18"/>
        </w:rPr>
        <w:t xml:space="preserve"> </w:t>
      </w:r>
    </w:p>
    <w:p w:rsidR="008B5054" w:rsidRPr="005169CE" w:rsidRDefault="008B5054" w:rsidP="008B5054">
      <w:pPr>
        <w:spacing w:line="360" w:lineRule="auto"/>
        <w:jc w:val="center"/>
        <w:rPr>
          <w:rFonts w:ascii="楷体_GB2312" w:eastAsia="楷体_GB2312" w:hAnsi="黑体" w:cs="Adobe 楷体 Std R"/>
          <w:b/>
          <w:bCs/>
          <w:color w:val="000000"/>
          <w:sz w:val="72"/>
          <w:szCs w:val="72"/>
        </w:rPr>
      </w:pPr>
      <w:r w:rsidRPr="005169CE">
        <w:rPr>
          <w:rFonts w:ascii="楷体_GB2312" w:eastAsia="楷体_GB2312" w:hAnsi="黑体" w:cs="Adobe 楷体 Std R" w:hint="eastAsia"/>
          <w:b/>
          <w:bCs/>
          <w:color w:val="000000"/>
          <w:sz w:val="72"/>
          <w:szCs w:val="72"/>
        </w:rPr>
        <w:t>竞选文件</w:t>
      </w:r>
    </w:p>
    <w:p w:rsidR="008B5054" w:rsidRPr="005169CE" w:rsidRDefault="008B5054" w:rsidP="008B5054">
      <w:pPr>
        <w:spacing w:line="360" w:lineRule="auto"/>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345" w:firstLine="1247"/>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345" w:firstLine="966"/>
        <w:rPr>
          <w:rFonts w:ascii="楷体_GB2312" w:eastAsia="楷体_GB2312" w:hAnsi="宋体" w:cs="Calibri"/>
          <w:b/>
          <w:bCs/>
          <w:color w:val="000000"/>
          <w:sz w:val="36"/>
          <w:szCs w:val="36"/>
        </w:rPr>
      </w:pPr>
      <w:r w:rsidRPr="005169CE">
        <w:rPr>
          <w:rFonts w:ascii="楷体_GB2312" w:eastAsia="楷体_GB2312" w:cs="Calibri" w:hint="eastAsia"/>
          <w:color w:val="000000"/>
          <w:sz w:val="28"/>
          <w:szCs w:val="28"/>
        </w:rPr>
        <w:t xml:space="preserve">       </w:t>
      </w:r>
    </w:p>
    <w:p w:rsidR="008B5054" w:rsidRPr="005169CE" w:rsidRDefault="008B5054" w:rsidP="008B5054">
      <w:pPr>
        <w:spacing w:line="320" w:lineRule="atLeast"/>
        <w:jc w:val="center"/>
        <w:rPr>
          <w:rFonts w:ascii="楷体_GB2312" w:eastAsia="楷体_GB2312" w:cs="Calibri"/>
          <w:szCs w:val="21"/>
        </w:rPr>
      </w:pPr>
      <w:r w:rsidRPr="005169CE">
        <w:rPr>
          <w:rFonts w:ascii="楷体_GB2312" w:eastAsia="楷体_GB2312" w:cs="Calibri" w:hint="eastAsia"/>
          <w:szCs w:val="21"/>
        </w:rPr>
        <w:t xml:space="preserve"> </w:t>
      </w:r>
    </w:p>
    <w:p w:rsidR="008B5054" w:rsidRPr="005169CE" w:rsidRDefault="008B5054" w:rsidP="008B5054">
      <w:pPr>
        <w:spacing w:line="360" w:lineRule="auto"/>
        <w:ind w:firstLineChars="345" w:firstLine="1247"/>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345" w:firstLine="1247"/>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345" w:firstLine="1247"/>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345" w:firstLine="1247"/>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jc w:val="center"/>
        <w:rPr>
          <w:rFonts w:ascii="楷体_GB2312" w:eastAsia="楷体_GB2312" w:hAnsi="宋体" w:cs="宋体"/>
          <w:b/>
          <w:bCs/>
          <w:color w:val="000000"/>
          <w:sz w:val="32"/>
          <w:szCs w:val="32"/>
        </w:rPr>
      </w:pPr>
      <w:r w:rsidRPr="005169CE">
        <w:rPr>
          <w:rFonts w:ascii="楷体_GB2312" w:eastAsia="楷体_GB2312" w:hAnsi="宋体" w:cs="宋体" w:hint="eastAsia"/>
          <w:b/>
          <w:bCs/>
          <w:color w:val="000000"/>
          <w:sz w:val="32"/>
          <w:szCs w:val="32"/>
        </w:rPr>
        <w:t>广州市城投资产经营管理有限公司</w:t>
      </w:r>
    </w:p>
    <w:p w:rsidR="008B5054" w:rsidRPr="005169CE" w:rsidRDefault="008B5054" w:rsidP="008B5054">
      <w:pPr>
        <w:spacing w:line="360" w:lineRule="auto"/>
        <w:jc w:val="center"/>
        <w:rPr>
          <w:rFonts w:ascii="楷体_GB2312" w:eastAsia="楷体_GB2312" w:hAnsi="宋体" w:cs="宋体"/>
          <w:b/>
          <w:bCs/>
          <w:color w:val="000000"/>
          <w:sz w:val="32"/>
          <w:szCs w:val="32"/>
        </w:rPr>
      </w:pPr>
      <w:r w:rsidRPr="005169CE">
        <w:rPr>
          <w:rFonts w:ascii="楷体_GB2312" w:eastAsia="楷体_GB2312" w:hAnsi="宋体" w:cs="宋体" w:hint="eastAsia"/>
          <w:b/>
          <w:bCs/>
          <w:color w:val="000000"/>
          <w:sz w:val="32"/>
          <w:szCs w:val="32"/>
        </w:rPr>
        <w:t>流花分公司</w:t>
      </w:r>
    </w:p>
    <w:p w:rsidR="008B5054" w:rsidRPr="005169CE" w:rsidRDefault="008B5054" w:rsidP="008B5054">
      <w:pPr>
        <w:spacing w:line="360" w:lineRule="auto"/>
        <w:jc w:val="center"/>
        <w:rPr>
          <w:rFonts w:ascii="楷体_GB2312" w:eastAsia="楷体_GB2312" w:hAnsi="宋体" w:cs="Calibri"/>
          <w:b/>
          <w:bCs/>
          <w:color w:val="000000"/>
          <w:sz w:val="32"/>
          <w:szCs w:val="32"/>
        </w:rPr>
      </w:pPr>
      <w:r w:rsidRPr="005169CE">
        <w:rPr>
          <w:rFonts w:ascii="楷体_GB2312" w:eastAsia="楷体_GB2312" w:hAnsi="宋体" w:cs="宋体" w:hint="eastAsia"/>
          <w:b/>
          <w:bCs/>
          <w:color w:val="000000"/>
          <w:sz w:val="32"/>
          <w:szCs w:val="32"/>
        </w:rPr>
        <w:t>2017年</w:t>
      </w:r>
      <w:r>
        <w:rPr>
          <w:rFonts w:ascii="楷体_GB2312" w:eastAsia="楷体_GB2312" w:hAnsi="宋体" w:cs="宋体" w:hint="eastAsia"/>
          <w:b/>
          <w:bCs/>
          <w:color w:val="000000"/>
          <w:sz w:val="32"/>
          <w:szCs w:val="32"/>
        </w:rPr>
        <w:t>7</w:t>
      </w:r>
      <w:r w:rsidRPr="005169CE">
        <w:rPr>
          <w:rFonts w:ascii="楷体_GB2312" w:eastAsia="楷体_GB2312" w:hAnsi="宋体" w:cs="宋体" w:hint="eastAsia"/>
          <w:b/>
          <w:bCs/>
          <w:color w:val="000000"/>
          <w:sz w:val="32"/>
          <w:szCs w:val="32"/>
        </w:rPr>
        <w:t>月</w:t>
      </w:r>
      <w:r>
        <w:rPr>
          <w:rFonts w:ascii="楷体_GB2312" w:eastAsia="楷体_GB2312" w:hAnsi="宋体" w:cs="宋体" w:hint="eastAsia"/>
          <w:b/>
          <w:bCs/>
          <w:color w:val="000000"/>
          <w:sz w:val="32"/>
          <w:szCs w:val="32"/>
        </w:rPr>
        <w:t>21</w:t>
      </w:r>
      <w:r w:rsidRPr="005169CE">
        <w:rPr>
          <w:rFonts w:ascii="楷体_GB2312" w:eastAsia="楷体_GB2312" w:hAnsi="宋体" w:cs="宋体" w:hint="eastAsia"/>
          <w:b/>
          <w:bCs/>
          <w:color w:val="000000"/>
          <w:sz w:val="32"/>
          <w:szCs w:val="32"/>
        </w:rPr>
        <w:t>日</w:t>
      </w:r>
    </w:p>
    <w:p w:rsidR="008B5054" w:rsidRPr="005169CE" w:rsidRDefault="008B5054" w:rsidP="008B5054">
      <w:pPr>
        <w:spacing w:line="360" w:lineRule="auto"/>
        <w:ind w:firstLineChars="847" w:firstLine="3061"/>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847" w:firstLine="3061"/>
        <w:rPr>
          <w:rFonts w:ascii="楷体_GB2312" w:eastAsia="楷体_GB2312" w:hAnsi="宋体" w:cs="Calibri"/>
          <w:b/>
          <w:bCs/>
          <w:color w:val="000000"/>
          <w:sz w:val="36"/>
          <w:szCs w:val="36"/>
        </w:rPr>
      </w:pPr>
      <w:r w:rsidRPr="005169CE">
        <w:rPr>
          <w:rFonts w:ascii="楷体_GB2312" w:eastAsia="楷体_GB2312" w:hAnsi="宋体" w:cs="Calibri" w:hint="eastAsia"/>
          <w:b/>
          <w:bCs/>
          <w:color w:val="000000"/>
          <w:sz w:val="36"/>
          <w:szCs w:val="36"/>
        </w:rPr>
        <w:t xml:space="preserve"> </w:t>
      </w:r>
    </w:p>
    <w:p w:rsidR="008B5054" w:rsidRPr="005169CE" w:rsidRDefault="008B5054" w:rsidP="008B5054">
      <w:pPr>
        <w:spacing w:line="360" w:lineRule="auto"/>
        <w:ind w:firstLineChars="945" w:firstLine="3415"/>
        <w:rPr>
          <w:rFonts w:ascii="楷体_GB2312" w:eastAsia="楷体_GB2312" w:hAnsi="Cambria" w:cs="Calibri"/>
          <w:b/>
          <w:bCs/>
          <w:color w:val="000000"/>
          <w:kern w:val="0"/>
          <w:sz w:val="44"/>
          <w:szCs w:val="44"/>
        </w:rPr>
      </w:pPr>
      <w:r w:rsidRPr="005169CE">
        <w:rPr>
          <w:rFonts w:ascii="楷体_GB2312" w:eastAsia="楷体_GB2312" w:hAnsi="宋体" w:cs="Calibri" w:hint="eastAsia"/>
          <w:b/>
          <w:bCs/>
          <w:color w:val="000000"/>
          <w:sz w:val="36"/>
          <w:szCs w:val="36"/>
        </w:rPr>
        <w:br w:type="page"/>
      </w:r>
      <w:r w:rsidRPr="005169CE">
        <w:rPr>
          <w:rFonts w:ascii="楷体_GB2312" w:eastAsia="楷体_GB2312" w:hAnsi="Cambria" w:cs="Calibri" w:hint="eastAsia"/>
          <w:b/>
          <w:bCs/>
          <w:color w:val="000000"/>
          <w:kern w:val="0"/>
          <w:sz w:val="44"/>
          <w:szCs w:val="44"/>
        </w:rPr>
        <w:lastRenderedPageBreak/>
        <w:t>目  录</w:t>
      </w:r>
    </w:p>
    <w:p w:rsidR="008B5054" w:rsidRPr="005169CE" w:rsidRDefault="008B5054" w:rsidP="008B5054">
      <w:pPr>
        <w:rPr>
          <w:rFonts w:ascii="楷体_GB2312" w:eastAsia="楷体_GB2312" w:cs="Calibri"/>
          <w:color w:val="000000"/>
          <w:szCs w:val="21"/>
        </w:rPr>
      </w:pPr>
      <w:r w:rsidRPr="005169CE">
        <w:rPr>
          <w:rFonts w:ascii="楷体_GB2312" w:eastAsia="楷体_GB2312" w:cs="Calibri" w:hint="eastAsia"/>
          <w:color w:val="000000"/>
          <w:szCs w:val="21"/>
        </w:rPr>
        <w:t xml:space="preserve"> </w:t>
      </w:r>
    </w:p>
    <w:p w:rsidR="008B5054" w:rsidRPr="005169CE" w:rsidRDefault="008B5054" w:rsidP="008B5054">
      <w:pPr>
        <w:spacing w:line="480" w:lineRule="auto"/>
        <w:jc w:val="left"/>
        <w:rPr>
          <w:rFonts w:ascii="楷体_GB2312" w:eastAsia="楷体_GB2312" w:cs="黑体"/>
          <w:color w:val="000000"/>
          <w:sz w:val="30"/>
          <w:szCs w:val="30"/>
        </w:rPr>
      </w:pPr>
      <w:r w:rsidRPr="005169CE">
        <w:rPr>
          <w:rFonts w:ascii="楷体_GB2312" w:eastAsia="楷体_GB2312" w:hAnsi="宋体" w:cs="宋体" w:hint="eastAsia"/>
          <w:b/>
          <w:bCs/>
          <w:caps/>
          <w:color w:val="000000"/>
          <w:spacing w:val="20"/>
          <w:sz w:val="30"/>
          <w:u w:val="single"/>
        </w:rPr>
        <w:t>竞选公告</w:t>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ab/>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3</w:t>
      </w:r>
    </w:p>
    <w:p w:rsidR="008B5054" w:rsidRPr="005169CE" w:rsidRDefault="008B5054" w:rsidP="008B5054">
      <w:pPr>
        <w:spacing w:line="480" w:lineRule="auto"/>
        <w:jc w:val="left"/>
        <w:rPr>
          <w:rFonts w:ascii="楷体_GB2312" w:eastAsia="楷体_GB2312" w:cs="黑体"/>
          <w:color w:val="000000"/>
          <w:sz w:val="30"/>
          <w:szCs w:val="30"/>
        </w:rPr>
      </w:pPr>
      <w:r w:rsidRPr="005169CE">
        <w:rPr>
          <w:rFonts w:ascii="楷体_GB2312" w:eastAsia="楷体_GB2312" w:hAnsi="宋体" w:cs="宋体" w:hint="eastAsia"/>
          <w:b/>
          <w:bCs/>
          <w:caps/>
          <w:color w:val="000000"/>
          <w:sz w:val="30"/>
          <w:u w:val="single"/>
        </w:rPr>
        <w:t>第一章</w:t>
      </w:r>
      <w:r w:rsidRPr="005169CE">
        <w:rPr>
          <w:rFonts w:ascii="楷体_GB2312" w:eastAsia="楷体_GB2312" w:cs="黑体" w:hint="eastAsia"/>
          <w:color w:val="000000"/>
          <w:sz w:val="30"/>
          <w:u w:val="single"/>
        </w:rPr>
        <w:tab/>
      </w:r>
      <w:r w:rsidRPr="005169CE">
        <w:rPr>
          <w:rFonts w:ascii="楷体_GB2312" w:eastAsia="楷体_GB2312" w:hAnsi="宋体" w:cs="宋体" w:hint="eastAsia"/>
          <w:b/>
          <w:bCs/>
          <w:caps/>
          <w:color w:val="000000"/>
          <w:sz w:val="30"/>
          <w:u w:val="single"/>
        </w:rPr>
        <w:t>竞投人须知</w:t>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ab/>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5</w:t>
      </w:r>
    </w:p>
    <w:p w:rsidR="008B5054" w:rsidRPr="005169CE" w:rsidRDefault="008B5054" w:rsidP="008B5054">
      <w:pPr>
        <w:spacing w:line="480" w:lineRule="auto"/>
        <w:jc w:val="left"/>
        <w:rPr>
          <w:rFonts w:ascii="楷体_GB2312" w:eastAsia="楷体_GB2312" w:cs="黑体"/>
          <w:color w:val="000000"/>
          <w:sz w:val="30"/>
          <w:szCs w:val="30"/>
        </w:rPr>
      </w:pPr>
      <w:r w:rsidRPr="005169CE">
        <w:rPr>
          <w:rFonts w:ascii="楷体_GB2312" w:eastAsia="楷体_GB2312" w:hAnsi="宋体" w:cs="Calibri" w:hint="eastAsia"/>
          <w:b/>
          <w:bCs/>
          <w:caps/>
          <w:color w:val="000000"/>
          <w:sz w:val="30"/>
          <w:u w:val="single"/>
        </w:rPr>
        <w:t>第二章</w:t>
      </w:r>
      <w:r w:rsidRPr="005169CE">
        <w:rPr>
          <w:rFonts w:ascii="楷体_GB2312" w:eastAsia="楷体_GB2312" w:cs="黑体" w:hint="eastAsia"/>
          <w:color w:val="000000"/>
          <w:sz w:val="30"/>
          <w:u w:val="single"/>
        </w:rPr>
        <w:tab/>
      </w:r>
      <w:r w:rsidRPr="005169CE">
        <w:rPr>
          <w:rFonts w:ascii="楷体_GB2312" w:eastAsia="楷体_GB2312" w:hAnsi="宋体" w:cs="宋体" w:hint="eastAsia"/>
          <w:b/>
          <w:bCs/>
          <w:caps/>
          <w:color w:val="000000"/>
          <w:sz w:val="30"/>
          <w:u w:val="single"/>
        </w:rPr>
        <w:t>招选人需求</w:t>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ab/>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8</w:t>
      </w:r>
    </w:p>
    <w:p w:rsidR="008B5054" w:rsidRPr="005169CE" w:rsidRDefault="008B5054" w:rsidP="008B5054">
      <w:pPr>
        <w:spacing w:line="480" w:lineRule="auto"/>
        <w:jc w:val="left"/>
        <w:rPr>
          <w:rFonts w:ascii="楷体_GB2312" w:eastAsia="楷体_GB2312" w:cs="黑体"/>
          <w:color w:val="000000"/>
          <w:sz w:val="30"/>
          <w:szCs w:val="30"/>
        </w:rPr>
      </w:pPr>
      <w:r w:rsidRPr="005169CE">
        <w:rPr>
          <w:rFonts w:ascii="楷体_GB2312" w:eastAsia="楷体_GB2312" w:hAnsi="宋体" w:cs="宋体" w:hint="eastAsia"/>
          <w:b/>
          <w:bCs/>
          <w:caps/>
          <w:color w:val="000000"/>
          <w:sz w:val="30"/>
          <w:u w:val="single"/>
        </w:rPr>
        <w:t>第三章评审、选定</w:t>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9</w:t>
      </w:r>
    </w:p>
    <w:p w:rsidR="008B5054" w:rsidRPr="005169CE" w:rsidRDefault="008B5054" w:rsidP="008B5054">
      <w:pPr>
        <w:spacing w:line="480" w:lineRule="auto"/>
        <w:jc w:val="left"/>
        <w:rPr>
          <w:rFonts w:ascii="楷体_GB2312" w:eastAsia="楷体_GB2312" w:cs="黑体"/>
          <w:color w:val="000000"/>
          <w:sz w:val="30"/>
          <w:szCs w:val="30"/>
        </w:rPr>
      </w:pPr>
      <w:r w:rsidRPr="005169CE">
        <w:rPr>
          <w:rFonts w:ascii="楷体_GB2312" w:eastAsia="楷体_GB2312" w:hAnsi="宋体" w:cs="宋体" w:hint="eastAsia"/>
          <w:b/>
          <w:bCs/>
          <w:caps/>
          <w:color w:val="000000"/>
          <w:sz w:val="30"/>
          <w:u w:val="single"/>
        </w:rPr>
        <w:t>第四章竞投文件格式</w:t>
      </w:r>
      <w:r w:rsidRPr="005169CE">
        <w:rPr>
          <w:rFonts w:ascii="楷体_GB2312" w:eastAsia="楷体_GB2312" w:cs="Calibri" w:hint="eastAsia"/>
          <w:b/>
          <w:bCs/>
          <w:caps/>
          <w:color w:val="000000"/>
          <w:sz w:val="30"/>
          <w:u w:val="single"/>
        </w:rPr>
        <w:tab/>
      </w:r>
      <w:r w:rsidRPr="005169CE">
        <w:rPr>
          <w:rFonts w:ascii="楷体_GB2312" w:eastAsia="楷体_GB2312" w:hAnsi="宋体" w:cs="宋体" w:hint="eastAsia"/>
          <w:b/>
          <w:bCs/>
          <w:caps/>
          <w:color w:val="000000"/>
          <w:spacing w:val="20"/>
          <w:sz w:val="30"/>
        </w:rPr>
        <w:t>……</w:t>
      </w:r>
      <w:proofErr w:type="gramStart"/>
      <w:r w:rsidRPr="005169CE">
        <w:rPr>
          <w:rFonts w:ascii="楷体_GB2312" w:eastAsia="楷体_GB2312" w:hAnsi="宋体" w:cs="宋体" w:hint="eastAsia"/>
          <w:b/>
          <w:bCs/>
          <w:caps/>
          <w:color w:val="000000"/>
          <w:spacing w:val="20"/>
          <w:sz w:val="30"/>
        </w:rPr>
        <w:t>……………………………</w:t>
      </w:r>
      <w:proofErr w:type="gramEnd"/>
      <w:r w:rsidRPr="005169CE">
        <w:rPr>
          <w:rFonts w:ascii="楷体_GB2312" w:eastAsia="楷体_GB2312" w:cs="Calibri" w:hint="eastAsia"/>
          <w:b/>
          <w:bCs/>
          <w:caps/>
          <w:color w:val="000000"/>
          <w:sz w:val="30"/>
        </w:rPr>
        <w:tab/>
        <w:t>15</w:t>
      </w:r>
    </w:p>
    <w:p w:rsidR="008B5054" w:rsidRPr="005169CE" w:rsidRDefault="008B5054" w:rsidP="008B5054">
      <w:pPr>
        <w:spacing w:line="480" w:lineRule="auto"/>
        <w:rPr>
          <w:rFonts w:ascii="楷体_GB2312" w:eastAsia="楷体_GB2312" w:cs="Calibri"/>
          <w:color w:val="000000"/>
          <w:szCs w:val="21"/>
        </w:rPr>
      </w:pPr>
    </w:p>
    <w:p w:rsidR="008B5054" w:rsidRPr="005169CE" w:rsidRDefault="008B5054" w:rsidP="008B5054">
      <w:pPr>
        <w:spacing w:line="360" w:lineRule="auto"/>
        <w:jc w:val="center"/>
        <w:rPr>
          <w:rFonts w:ascii="楷体_GB2312" w:eastAsia="楷体_GB2312" w:hAnsi="宋体" w:cs="Calibri"/>
          <w:color w:val="000000"/>
          <w:sz w:val="28"/>
          <w:szCs w:val="28"/>
        </w:rPr>
      </w:pPr>
      <w:r w:rsidRPr="005169CE">
        <w:rPr>
          <w:rFonts w:ascii="楷体_GB2312" w:eastAsia="楷体_GB2312" w:hAnsi="宋体" w:cs="Calibri" w:hint="eastAsia"/>
          <w:color w:val="000000"/>
          <w:sz w:val="28"/>
          <w:szCs w:val="28"/>
        </w:rPr>
        <w:t xml:space="preserve"> </w:t>
      </w:r>
    </w:p>
    <w:p w:rsidR="008B5054" w:rsidRPr="005169CE" w:rsidRDefault="008B5054" w:rsidP="008B5054">
      <w:pPr>
        <w:spacing w:line="360" w:lineRule="auto"/>
        <w:jc w:val="center"/>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360" w:lineRule="auto"/>
        <w:rPr>
          <w:rFonts w:ascii="楷体_GB2312" w:eastAsia="楷体_GB2312" w:hAnsi="宋体" w:cs="Calibri"/>
          <w:color w:val="000000"/>
          <w:szCs w:val="21"/>
        </w:rPr>
      </w:pPr>
      <w:r w:rsidRPr="005169CE">
        <w:rPr>
          <w:rFonts w:ascii="楷体_GB2312" w:eastAsia="楷体_GB2312" w:hAnsi="宋体" w:cs="Calibri" w:hint="eastAsia"/>
          <w:color w:val="000000"/>
          <w:szCs w:val="21"/>
        </w:rPr>
        <w:t xml:space="preserve"> </w:t>
      </w:r>
    </w:p>
    <w:p w:rsidR="008B5054" w:rsidRPr="005169CE" w:rsidRDefault="008B5054" w:rsidP="008B5054">
      <w:pPr>
        <w:spacing w:line="480" w:lineRule="exact"/>
        <w:jc w:val="center"/>
        <w:rPr>
          <w:rFonts w:ascii="楷体_GB2312" w:eastAsia="楷体_GB2312" w:hAnsi="宋体" w:cs="Calibri"/>
          <w:b/>
          <w:bCs/>
          <w:sz w:val="32"/>
          <w:szCs w:val="32"/>
        </w:rPr>
      </w:pPr>
      <w:r w:rsidRPr="005169CE">
        <w:rPr>
          <w:rFonts w:ascii="楷体_GB2312" w:eastAsia="楷体_GB2312" w:hAnsi="宋体" w:cs="宋体" w:hint="eastAsia"/>
          <w:b/>
          <w:bCs/>
          <w:color w:val="000000"/>
          <w:spacing w:val="20"/>
          <w:kern w:val="44"/>
          <w:sz w:val="32"/>
          <w:szCs w:val="32"/>
        </w:rPr>
        <w:br w:type="page"/>
      </w:r>
      <w:r w:rsidRPr="005169CE">
        <w:rPr>
          <w:rFonts w:ascii="仿宋_GB2312" w:eastAsia="仿宋_GB2312" w:hAnsi="仿宋" w:hint="eastAsia"/>
          <w:b/>
          <w:sz w:val="32"/>
          <w:szCs w:val="32"/>
        </w:rPr>
        <w:lastRenderedPageBreak/>
        <w:t>广州流花展贸中心</w:t>
      </w:r>
      <w:r>
        <w:rPr>
          <w:rFonts w:ascii="仿宋_GB2312" w:eastAsia="仿宋_GB2312" w:hAnsi="仿宋" w:hint="eastAsia"/>
          <w:b/>
          <w:sz w:val="32"/>
          <w:szCs w:val="32"/>
        </w:rPr>
        <w:t>6号馆</w:t>
      </w:r>
      <w:r w:rsidRPr="005169CE">
        <w:rPr>
          <w:rFonts w:ascii="仿宋_GB2312" w:eastAsia="仿宋_GB2312" w:hAnsi="仿宋" w:hint="eastAsia"/>
          <w:b/>
          <w:sz w:val="32"/>
          <w:szCs w:val="32"/>
        </w:rPr>
        <w:t>检测项目</w:t>
      </w:r>
    </w:p>
    <w:p w:rsidR="008B5054" w:rsidRPr="005169CE" w:rsidRDefault="008B5054" w:rsidP="008B5054">
      <w:pPr>
        <w:widowControl/>
        <w:jc w:val="center"/>
        <w:rPr>
          <w:rFonts w:ascii="楷体_GB2312" w:eastAsia="楷体_GB2312" w:hAnsi="宋体" w:cs="Calibri"/>
          <w:b/>
          <w:bCs/>
          <w:kern w:val="0"/>
          <w:sz w:val="32"/>
          <w:szCs w:val="32"/>
        </w:rPr>
      </w:pPr>
      <w:r w:rsidRPr="005169CE">
        <w:rPr>
          <w:rFonts w:ascii="楷体_GB2312" w:eastAsia="楷体_GB2312" w:hAnsi="宋体" w:cs="Calibri" w:hint="eastAsia"/>
          <w:b/>
          <w:bCs/>
          <w:kern w:val="0"/>
          <w:sz w:val="32"/>
          <w:szCs w:val="32"/>
        </w:rPr>
        <w:t>竞 选 公 告</w:t>
      </w:r>
    </w:p>
    <w:p w:rsidR="008B5054" w:rsidRDefault="008B5054" w:rsidP="008B5054">
      <w:pPr>
        <w:widowControl/>
        <w:ind w:firstLineChars="200" w:firstLine="480"/>
        <w:jc w:val="left"/>
        <w:rPr>
          <w:rFonts w:ascii="楷体_GB2312" w:eastAsia="楷体_GB2312" w:hAnsi="宋体" w:cs="楷体_GB2312"/>
          <w:sz w:val="24"/>
          <w:szCs w:val="24"/>
        </w:rPr>
      </w:pPr>
      <w:r w:rsidRPr="005169CE">
        <w:rPr>
          <w:rFonts w:ascii="楷体_GB2312" w:eastAsia="楷体_GB2312" w:hAnsi="宋体" w:cs="仿宋_GB2312" w:hint="eastAsia"/>
          <w:color w:val="000000"/>
          <w:kern w:val="0"/>
          <w:sz w:val="24"/>
          <w:szCs w:val="24"/>
        </w:rPr>
        <w:t>为</w:t>
      </w:r>
      <w:r>
        <w:rPr>
          <w:rFonts w:ascii="楷体_GB2312" w:eastAsia="楷体_GB2312" w:hAnsi="宋体" w:cs="仿宋_GB2312" w:hint="eastAsia"/>
          <w:color w:val="000000"/>
          <w:kern w:val="0"/>
          <w:sz w:val="24"/>
          <w:szCs w:val="24"/>
        </w:rPr>
        <w:t>配合招商工作的需要</w:t>
      </w:r>
      <w:r w:rsidRPr="005169CE">
        <w:rPr>
          <w:rFonts w:ascii="楷体_GB2312" w:eastAsia="楷体_GB2312" w:hAnsi="宋体" w:cs="仿宋_GB2312" w:hint="eastAsia"/>
          <w:color w:val="000000"/>
          <w:kern w:val="0"/>
          <w:sz w:val="24"/>
          <w:szCs w:val="24"/>
        </w:rPr>
        <w:t>，</w:t>
      </w:r>
      <w:r>
        <w:rPr>
          <w:rFonts w:ascii="楷体_GB2312" w:eastAsia="楷体_GB2312" w:hAnsi="宋体" w:cs="仿宋_GB2312" w:hint="eastAsia"/>
          <w:color w:val="000000"/>
          <w:kern w:val="0"/>
          <w:sz w:val="24"/>
          <w:szCs w:val="24"/>
        </w:rPr>
        <w:t>我司</w:t>
      </w:r>
      <w:r w:rsidRPr="005169CE">
        <w:rPr>
          <w:rFonts w:ascii="楷体_GB2312" w:eastAsia="楷体_GB2312" w:hAnsi="宋体" w:cs="仿宋_GB2312" w:hint="eastAsia"/>
          <w:color w:val="000000"/>
          <w:kern w:val="0"/>
          <w:sz w:val="24"/>
          <w:szCs w:val="24"/>
        </w:rPr>
        <w:t>拟对流花展贸中心</w:t>
      </w:r>
      <w:r>
        <w:rPr>
          <w:rFonts w:ascii="楷体_GB2312" w:eastAsia="楷体_GB2312" w:hAnsi="宋体" w:cs="仿宋_GB2312" w:hint="eastAsia"/>
          <w:color w:val="000000"/>
          <w:kern w:val="0"/>
          <w:sz w:val="24"/>
          <w:szCs w:val="24"/>
        </w:rPr>
        <w:t>6号馆</w:t>
      </w:r>
      <w:r>
        <w:rPr>
          <w:rFonts w:ascii="楷体_GB2312" w:eastAsia="楷体_GB2312" w:hAnsi="仿宋" w:cs="仿宋" w:hint="eastAsia"/>
          <w:sz w:val="24"/>
          <w:szCs w:val="24"/>
        </w:rPr>
        <w:t>现状进行评估、检测</w:t>
      </w:r>
      <w:r w:rsidRPr="005169CE">
        <w:rPr>
          <w:rFonts w:ascii="楷体_GB2312" w:eastAsia="楷体_GB2312" w:hAnsi="仿宋" w:cs="仿宋" w:hint="eastAsia"/>
          <w:sz w:val="24"/>
          <w:szCs w:val="24"/>
        </w:rPr>
        <w:t>。</w:t>
      </w:r>
      <w:r w:rsidRPr="005169CE">
        <w:rPr>
          <w:rFonts w:ascii="楷体_GB2312" w:eastAsia="楷体_GB2312" w:hAnsi="宋体" w:cs="宋体" w:hint="eastAsia"/>
          <w:kern w:val="0"/>
          <w:sz w:val="24"/>
          <w:szCs w:val="24"/>
        </w:rPr>
        <w:t>按照上级部门及公司采购管理相关规定，</w:t>
      </w:r>
      <w:r>
        <w:rPr>
          <w:rFonts w:ascii="楷体_GB2312" w:eastAsia="楷体_GB2312" w:hAnsi="宋体" w:cs="楷体_GB2312" w:hint="eastAsia"/>
          <w:sz w:val="24"/>
          <w:szCs w:val="24"/>
        </w:rPr>
        <w:t>本着公平、公正、公开原则，现将该竞选项目相关信息公布如下：</w:t>
      </w:r>
    </w:p>
    <w:p w:rsidR="008B5054" w:rsidRDefault="008B5054" w:rsidP="008B5054">
      <w:pPr>
        <w:pStyle w:val="a3"/>
        <w:numPr>
          <w:ilvl w:val="0"/>
          <w:numId w:val="1"/>
        </w:numPr>
        <w:spacing w:line="360" w:lineRule="auto"/>
        <w:ind w:firstLineChars="0"/>
        <w:jc w:val="both"/>
        <w:rPr>
          <w:rFonts w:ascii="楷体_GB2312" w:eastAsia="楷体_GB2312" w:hAnsi="宋体" w:cs="楷体_GB2312"/>
          <w:sz w:val="24"/>
          <w:szCs w:val="24"/>
        </w:rPr>
      </w:pPr>
      <w:r>
        <w:rPr>
          <w:rFonts w:ascii="楷体_GB2312" w:eastAsia="楷体_GB2312" w:hAnsi="宋体" w:cs="楷体_GB2312" w:hint="eastAsia"/>
          <w:sz w:val="24"/>
          <w:szCs w:val="24"/>
        </w:rPr>
        <w:t>竞选项目简要</w:t>
      </w:r>
    </w:p>
    <w:p w:rsidR="008B5054" w:rsidRDefault="008B5054" w:rsidP="008B5054">
      <w:pPr>
        <w:pStyle w:val="a3"/>
        <w:numPr>
          <w:ilvl w:val="0"/>
          <w:numId w:val="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项目名称：广州流花展贸中心6号馆检测单位选取。</w:t>
      </w:r>
    </w:p>
    <w:p w:rsidR="008B5054" w:rsidRDefault="008B5054" w:rsidP="008B5054">
      <w:pPr>
        <w:pStyle w:val="a3"/>
        <w:numPr>
          <w:ilvl w:val="0"/>
          <w:numId w:val="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项目性质：为流花展贸中心6号馆进行检测，并出具检测报告。</w:t>
      </w:r>
    </w:p>
    <w:p w:rsidR="008B5054" w:rsidRDefault="008B5054" w:rsidP="008B5054">
      <w:pPr>
        <w:pStyle w:val="a3"/>
        <w:numPr>
          <w:ilvl w:val="0"/>
          <w:numId w:val="2"/>
        </w:numPr>
        <w:spacing w:line="360" w:lineRule="auto"/>
        <w:ind w:firstLineChars="0"/>
        <w:jc w:val="both"/>
        <w:rPr>
          <w:rFonts w:ascii="楷体_GB2312" w:eastAsia="楷体_GB2312"/>
          <w:bCs/>
          <w:color w:val="000000"/>
          <w:sz w:val="24"/>
          <w:szCs w:val="24"/>
        </w:rPr>
      </w:pPr>
      <w:r>
        <w:rPr>
          <w:rFonts w:ascii="楷体_GB2312" w:eastAsia="楷体_GB2312" w:hint="eastAsia"/>
          <w:bCs/>
          <w:color w:val="000000"/>
          <w:sz w:val="24"/>
          <w:szCs w:val="24"/>
        </w:rPr>
        <w:t>项目内容：广州流花展贸中心6号馆检测单位选取提供如下服务内容（包括但不限于）：</w:t>
      </w:r>
    </w:p>
    <w:p w:rsidR="003864B7" w:rsidRPr="003864B7" w:rsidRDefault="008B5054"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现场勘查。</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地基基础不均匀沉降而引起损坏的迹象。</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钢筋混凝土柱、梁和板变形和开裂等损坏现象。</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非承重墙体平整，变形、开裂现象。</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屋面渗漏。</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墙面抹灰，楼地面面层平整。</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室内外装修。</w:t>
      </w:r>
    </w:p>
    <w:p w:rsidR="003864B7" w:rsidRPr="003864B7" w:rsidRDefault="003864B7"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 xml:space="preserve">门窗水电等设备，具备使用功能。  </w:t>
      </w:r>
    </w:p>
    <w:p w:rsidR="003864B7" w:rsidRPr="003864B7" w:rsidRDefault="008B5054"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出具</w:t>
      </w:r>
      <w:r w:rsidR="003864B7">
        <w:rPr>
          <w:rFonts w:ascii="楷体_GB2312" w:eastAsia="楷体_GB2312" w:hAnsi="Times New Roman" w:cs="Calibri" w:hint="eastAsia"/>
          <w:bCs/>
          <w:color w:val="000000"/>
          <w:kern w:val="0"/>
          <w:sz w:val="24"/>
          <w:szCs w:val="24"/>
        </w:rPr>
        <w:t>房屋安全性鉴定</w:t>
      </w:r>
      <w:r w:rsidRPr="003864B7">
        <w:rPr>
          <w:rFonts w:ascii="楷体_GB2312" w:eastAsia="楷体_GB2312" w:hAnsi="Times New Roman" w:cs="Calibri" w:hint="eastAsia"/>
          <w:bCs/>
          <w:color w:val="000000"/>
          <w:kern w:val="0"/>
          <w:sz w:val="24"/>
          <w:szCs w:val="24"/>
        </w:rPr>
        <w:t>报告。</w:t>
      </w:r>
    </w:p>
    <w:p w:rsidR="008B5054" w:rsidRPr="003864B7" w:rsidRDefault="008B5054" w:rsidP="003864B7">
      <w:pPr>
        <w:widowControl/>
        <w:numPr>
          <w:ilvl w:val="0"/>
          <w:numId w:val="6"/>
        </w:numPr>
        <w:shd w:val="clear" w:color="auto" w:fill="FFFFFF"/>
        <w:spacing w:before="100" w:beforeAutospacing="1" w:after="100" w:afterAutospacing="1" w:line="306" w:lineRule="atLeast"/>
        <w:jc w:val="left"/>
        <w:rPr>
          <w:rFonts w:ascii="楷体_GB2312" w:eastAsia="楷体_GB2312" w:hAnsi="Times New Roman" w:cs="Calibri"/>
          <w:bCs/>
          <w:color w:val="000000"/>
          <w:kern w:val="0"/>
          <w:sz w:val="24"/>
          <w:szCs w:val="24"/>
        </w:rPr>
      </w:pPr>
      <w:r w:rsidRPr="003864B7">
        <w:rPr>
          <w:rFonts w:ascii="楷体_GB2312" w:eastAsia="楷体_GB2312" w:hAnsi="Times New Roman" w:cs="Calibri" w:hint="eastAsia"/>
          <w:bCs/>
          <w:color w:val="000000"/>
          <w:kern w:val="0"/>
          <w:sz w:val="24"/>
          <w:szCs w:val="24"/>
        </w:rPr>
        <w:t>其他招选人认为必要的内容。</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（四）最高限价：</w:t>
      </w:r>
      <w:r w:rsidRPr="003864B7">
        <w:rPr>
          <w:rFonts w:ascii="宋体" w:hAnsi="宋体" w:hint="eastAsia"/>
          <w:bCs/>
          <w:color w:val="000000"/>
          <w:sz w:val="24"/>
          <w:szCs w:val="24"/>
          <w:u w:val="single"/>
        </w:rPr>
        <w:t>￥</w:t>
      </w:r>
      <w:r w:rsidR="003864B7" w:rsidRPr="003864B7">
        <w:rPr>
          <w:rFonts w:ascii="宋体" w:hAnsi="宋体" w:hint="eastAsia"/>
          <w:bCs/>
          <w:color w:val="000000"/>
          <w:sz w:val="24"/>
          <w:szCs w:val="24"/>
          <w:u w:val="single"/>
        </w:rPr>
        <w:t>49,000.00</w:t>
      </w:r>
      <w:r w:rsidRPr="003864B7">
        <w:rPr>
          <w:rFonts w:ascii="楷体_GB2312" w:eastAsia="楷体_GB2312" w:hint="eastAsia"/>
          <w:bCs/>
          <w:color w:val="000000"/>
          <w:sz w:val="24"/>
          <w:szCs w:val="24"/>
          <w:u w:val="single"/>
        </w:rPr>
        <w:t>元</w:t>
      </w:r>
      <w:r>
        <w:rPr>
          <w:rFonts w:ascii="楷体_GB2312" w:eastAsia="楷体_GB2312" w:hint="eastAsia"/>
          <w:bCs/>
          <w:color w:val="000000"/>
          <w:sz w:val="24"/>
          <w:szCs w:val="24"/>
        </w:rPr>
        <w:t>（大写：</w:t>
      </w:r>
      <w:proofErr w:type="gramStart"/>
      <w:r w:rsidR="003864B7" w:rsidRPr="003864B7">
        <w:rPr>
          <w:rFonts w:ascii="楷体_GB2312" w:eastAsia="楷体_GB2312" w:hint="eastAsia"/>
          <w:bCs/>
          <w:color w:val="000000"/>
          <w:sz w:val="24"/>
          <w:szCs w:val="24"/>
          <w:u w:val="single"/>
        </w:rPr>
        <w:t>肆万玖仟</w:t>
      </w:r>
      <w:proofErr w:type="gramEnd"/>
      <w:r w:rsidR="003864B7" w:rsidRPr="003864B7">
        <w:rPr>
          <w:rFonts w:ascii="楷体_GB2312" w:eastAsia="楷体_GB2312" w:hint="eastAsia"/>
          <w:bCs/>
          <w:color w:val="000000"/>
          <w:sz w:val="24"/>
          <w:szCs w:val="24"/>
          <w:u w:val="single"/>
        </w:rPr>
        <w:t>元整</w:t>
      </w:r>
      <w:r>
        <w:rPr>
          <w:rFonts w:ascii="楷体_GB2312" w:eastAsia="楷体_GB2312" w:hint="eastAsia"/>
          <w:bCs/>
          <w:color w:val="000000"/>
          <w:sz w:val="24"/>
          <w:szCs w:val="24"/>
        </w:rPr>
        <w:t>）</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二、合格竞投人资格要求</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（一）竞投人必须是国内合法注册的法人。</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（二）本项目不接受联合体竞投。</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（三）竞投人须具备承接项目工作的资格和条件。</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三、竞选文件获取及竞投文件递交</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（一）竞选文件获取方式及时间：符合竞投资格的意向竞投人应当自招选人发布竞选公告时间起至竞投截止时间前在流花展贸中心网站的竞选公告的连接上自行下载竞选文件或到竞投文件递交地址领取。</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（二）竞投文件递交时间：</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2017</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8</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2</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9</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30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分（北京时间）。</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（三）竞投截止时间：</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2017</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年</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8</w:t>
      </w:r>
      <w:r>
        <w:rPr>
          <w:rFonts w:ascii="楷体_GB2312" w:eastAsia="楷体_GB2312" w:hint="eastAsia"/>
          <w:bCs/>
          <w:color w:val="000000"/>
          <w:sz w:val="24"/>
          <w:szCs w:val="24"/>
        </w:rPr>
        <w:t>月</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2</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日</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10</w:t>
      </w:r>
      <w:r>
        <w:rPr>
          <w:rFonts w:ascii="楷体_GB2312" w:eastAsia="楷体_GB2312" w:hint="eastAsia"/>
          <w:bCs/>
          <w:color w:val="000000"/>
          <w:sz w:val="24"/>
          <w:szCs w:val="24"/>
          <w:u w:val="single"/>
        </w:rPr>
        <w:t xml:space="preserve"> </w:t>
      </w:r>
      <w:r>
        <w:rPr>
          <w:rFonts w:ascii="楷体_GB2312" w:eastAsia="楷体_GB2312" w:hint="eastAsia"/>
          <w:bCs/>
          <w:color w:val="000000"/>
          <w:sz w:val="24"/>
          <w:szCs w:val="24"/>
        </w:rPr>
        <w:t>时</w:t>
      </w:r>
      <w:r>
        <w:rPr>
          <w:rFonts w:ascii="楷体_GB2312" w:eastAsia="楷体_GB2312" w:hint="eastAsia"/>
          <w:bCs/>
          <w:color w:val="000000"/>
          <w:sz w:val="24"/>
          <w:szCs w:val="24"/>
          <w:u w:val="single"/>
        </w:rPr>
        <w:t xml:space="preserve"> </w:t>
      </w:r>
      <w:r w:rsidR="003D63CD">
        <w:rPr>
          <w:rFonts w:ascii="楷体_GB2312" w:eastAsia="楷体_GB2312" w:hint="eastAsia"/>
          <w:bCs/>
          <w:color w:val="000000"/>
          <w:sz w:val="24"/>
          <w:szCs w:val="24"/>
          <w:u w:val="single"/>
        </w:rPr>
        <w:t>00</w:t>
      </w:r>
      <w:r>
        <w:rPr>
          <w:rFonts w:ascii="楷体_GB2312" w:eastAsia="楷体_GB2312" w:hint="eastAsia"/>
          <w:bCs/>
          <w:color w:val="000000"/>
          <w:sz w:val="24"/>
          <w:szCs w:val="24"/>
        </w:rPr>
        <w:t>分（北京时间）。</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lastRenderedPageBreak/>
        <w:t>（四）竞投文件递交地址：广州市越秀区流花路117号流花展贸中心4号馆2楼211室。</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四、招选人名称、地址和联系方式</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招选人名称：广州市城投资产经营管理有限公司流花分公司</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招选人地址：广州市越秀区流花路117号流花展贸中心4号馆2楼211室。</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招选联系人：陈小姐</w:t>
      </w:r>
    </w:p>
    <w:p w:rsidR="008B5054" w:rsidRDefault="008B5054" w:rsidP="008B5054">
      <w:pPr>
        <w:pStyle w:val="a3"/>
        <w:spacing w:line="360" w:lineRule="auto"/>
        <w:ind w:firstLineChars="177" w:firstLine="425"/>
        <w:jc w:val="both"/>
        <w:rPr>
          <w:rFonts w:ascii="楷体_GB2312" w:eastAsia="楷体_GB2312"/>
          <w:bCs/>
          <w:color w:val="000000"/>
          <w:sz w:val="24"/>
          <w:szCs w:val="24"/>
        </w:rPr>
      </w:pPr>
      <w:r>
        <w:rPr>
          <w:rFonts w:ascii="楷体_GB2312" w:eastAsia="楷体_GB2312" w:hint="eastAsia"/>
          <w:bCs/>
          <w:color w:val="000000"/>
          <w:sz w:val="24"/>
          <w:szCs w:val="24"/>
        </w:rPr>
        <w:t>联系电话：020-83657076</w:t>
      </w:r>
    </w:p>
    <w:p w:rsidR="003D63CD" w:rsidRDefault="003D63CD" w:rsidP="003D63CD">
      <w:pPr>
        <w:pStyle w:val="a3"/>
        <w:spacing w:line="360" w:lineRule="auto"/>
        <w:ind w:firstLineChars="0" w:firstLine="0"/>
        <w:jc w:val="both"/>
        <w:rPr>
          <w:rFonts w:ascii="楷体_GB2312" w:eastAsia="楷体_GB2312" w:hint="eastAsia"/>
          <w:bCs/>
          <w:color w:val="000000"/>
          <w:sz w:val="24"/>
          <w:szCs w:val="24"/>
        </w:rPr>
      </w:pPr>
    </w:p>
    <w:p w:rsidR="008B5054" w:rsidRDefault="008B5054" w:rsidP="003D63CD">
      <w:pPr>
        <w:pStyle w:val="a3"/>
        <w:spacing w:line="360" w:lineRule="auto"/>
        <w:ind w:firstLineChars="1350" w:firstLine="3240"/>
        <w:jc w:val="both"/>
        <w:rPr>
          <w:rFonts w:ascii="楷体_GB2312" w:eastAsia="楷体_GB2312"/>
          <w:bCs/>
          <w:color w:val="000000"/>
          <w:sz w:val="24"/>
          <w:szCs w:val="24"/>
        </w:rPr>
      </w:pPr>
      <w:r>
        <w:rPr>
          <w:rFonts w:ascii="楷体_GB2312" w:eastAsia="楷体_GB2312" w:hint="eastAsia"/>
          <w:bCs/>
          <w:color w:val="000000"/>
          <w:sz w:val="24"/>
          <w:szCs w:val="24"/>
        </w:rPr>
        <w:t>广州市城投资产经营管理有限公司</w:t>
      </w:r>
      <w:r w:rsidR="003D63CD">
        <w:rPr>
          <w:rFonts w:ascii="楷体_GB2312" w:eastAsia="楷体_GB2312" w:hint="eastAsia"/>
          <w:bCs/>
          <w:color w:val="000000"/>
          <w:sz w:val="24"/>
          <w:szCs w:val="24"/>
        </w:rPr>
        <w:t>流花分公司</w:t>
      </w:r>
    </w:p>
    <w:p w:rsidR="008B5054" w:rsidRDefault="008B5054" w:rsidP="008B5054">
      <w:pPr>
        <w:pStyle w:val="a3"/>
        <w:spacing w:line="360" w:lineRule="auto"/>
        <w:ind w:firstLineChars="1677" w:firstLine="4025"/>
        <w:jc w:val="both"/>
        <w:rPr>
          <w:rFonts w:ascii="楷体_GB2312" w:eastAsia="楷体_GB2312"/>
          <w:bCs/>
          <w:color w:val="000000"/>
          <w:sz w:val="24"/>
          <w:szCs w:val="24"/>
        </w:rPr>
      </w:pPr>
      <w:r>
        <w:rPr>
          <w:rFonts w:ascii="楷体_GB2312" w:eastAsia="楷体_GB2312" w:hint="eastAsia"/>
          <w:bCs/>
          <w:color w:val="000000"/>
          <w:sz w:val="24"/>
          <w:szCs w:val="24"/>
        </w:rPr>
        <w:t xml:space="preserve">        2017年7月</w:t>
      </w:r>
    </w:p>
    <w:p w:rsidR="008B5054" w:rsidRPr="00405F9A" w:rsidRDefault="008B5054" w:rsidP="008B5054">
      <w:pPr>
        <w:pStyle w:val="a3"/>
        <w:spacing w:line="360" w:lineRule="auto"/>
        <w:ind w:firstLineChars="0" w:firstLine="0"/>
        <w:jc w:val="both"/>
        <w:rPr>
          <w:rFonts w:ascii="楷体_GB2312" w:eastAsia="楷体_GB2312"/>
          <w:bCs/>
          <w:color w:val="000000"/>
          <w:sz w:val="24"/>
          <w:szCs w:val="24"/>
        </w:rPr>
      </w:pPr>
      <w:r>
        <w:rPr>
          <w:rFonts w:ascii="楷体_GB2312" w:eastAsia="楷体_GB2312"/>
          <w:bCs/>
          <w:color w:val="000000"/>
          <w:sz w:val="24"/>
          <w:szCs w:val="24"/>
        </w:rPr>
        <w:br w:type="page"/>
      </w:r>
      <w:r>
        <w:rPr>
          <w:rFonts w:ascii="楷体_GB2312" w:eastAsia="楷体_GB2312" w:hint="eastAsia"/>
          <w:bCs/>
          <w:color w:val="000000"/>
          <w:sz w:val="24"/>
          <w:szCs w:val="24"/>
        </w:rPr>
        <w:lastRenderedPageBreak/>
        <w:t>附件：</w:t>
      </w:r>
    </w:p>
    <w:p w:rsidR="008B5054" w:rsidRPr="005169CE" w:rsidRDefault="008B5054" w:rsidP="008B5054">
      <w:pPr>
        <w:widowControl/>
        <w:spacing w:afterLines="50" w:line="440" w:lineRule="exact"/>
        <w:jc w:val="center"/>
        <w:rPr>
          <w:rFonts w:ascii="楷体_GB2312" w:eastAsia="楷体_GB2312" w:cs="Calibri"/>
          <w:b/>
          <w:bCs/>
          <w:sz w:val="28"/>
          <w:szCs w:val="28"/>
        </w:rPr>
      </w:pPr>
      <w:r w:rsidRPr="005169CE">
        <w:rPr>
          <w:rFonts w:ascii="楷体_GB2312" w:eastAsia="楷体_GB2312" w:hAnsi="仿宋" w:hint="eastAsia"/>
          <w:b/>
          <w:sz w:val="28"/>
          <w:szCs w:val="28"/>
        </w:rPr>
        <w:t>广州流花展贸中心</w:t>
      </w:r>
      <w:r>
        <w:rPr>
          <w:rFonts w:ascii="楷体_GB2312" w:eastAsia="楷体_GB2312" w:hAnsi="仿宋" w:hint="eastAsia"/>
          <w:b/>
          <w:sz w:val="28"/>
          <w:szCs w:val="28"/>
        </w:rPr>
        <w:t>6号馆</w:t>
      </w:r>
      <w:r w:rsidRPr="005169CE">
        <w:rPr>
          <w:rFonts w:ascii="楷体_GB2312" w:eastAsia="楷体_GB2312" w:hAnsi="仿宋" w:hint="eastAsia"/>
          <w:b/>
          <w:sz w:val="28"/>
          <w:szCs w:val="28"/>
        </w:rPr>
        <w:t>检测项目</w:t>
      </w:r>
      <w:r w:rsidRPr="005169CE">
        <w:rPr>
          <w:rFonts w:ascii="楷体_GB2312" w:eastAsia="楷体_GB2312" w:cs="Calibri" w:hint="eastAsia"/>
          <w:b/>
          <w:bCs/>
          <w:sz w:val="28"/>
          <w:szCs w:val="28"/>
        </w:rPr>
        <w:t>工作量及报价清单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2552"/>
        <w:gridCol w:w="1176"/>
        <w:gridCol w:w="936"/>
        <w:gridCol w:w="936"/>
      </w:tblGrid>
      <w:tr w:rsidR="008B5054" w:rsidRPr="00D850E5" w:rsidTr="00E61713">
        <w:tc>
          <w:tcPr>
            <w:tcW w:w="817"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序号</w:t>
            </w:r>
          </w:p>
        </w:tc>
        <w:tc>
          <w:tcPr>
            <w:tcW w:w="1559"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检测项目</w:t>
            </w:r>
          </w:p>
        </w:tc>
        <w:tc>
          <w:tcPr>
            <w:tcW w:w="2552"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检测内容</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面积（</w:t>
            </w:r>
            <w:r w:rsidRPr="00D850E5">
              <w:rPr>
                <w:rFonts w:ascii="宋体" w:hAnsi="宋体" w:cs="宋体" w:hint="eastAsia"/>
                <w:sz w:val="24"/>
                <w:szCs w:val="24"/>
              </w:rPr>
              <w:t>㎡</w:t>
            </w:r>
            <w:r w:rsidRPr="00D850E5">
              <w:rPr>
                <w:rFonts w:ascii="楷体_GB2312" w:eastAsia="楷体_GB2312" w:hAnsi="宋体" w:cs="宋体" w:hint="eastAsia"/>
                <w:sz w:val="24"/>
                <w:szCs w:val="24"/>
              </w:rPr>
              <w:t>）</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金额（元）</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备注</w:t>
            </w:r>
          </w:p>
        </w:tc>
      </w:tr>
      <w:tr w:rsidR="008B5054" w:rsidRPr="00D850E5" w:rsidTr="00E61713">
        <w:tc>
          <w:tcPr>
            <w:tcW w:w="817" w:type="dxa"/>
          </w:tcPr>
          <w:p w:rsidR="008B5054" w:rsidRPr="00D850E5" w:rsidRDefault="008B5054" w:rsidP="00E61713">
            <w:pPr>
              <w:widowControl/>
              <w:spacing w:line="440" w:lineRule="exact"/>
              <w:rPr>
                <w:rFonts w:ascii="楷体_GB2312" w:eastAsia="楷体_GB2312" w:hAnsi="宋体" w:cs="宋体"/>
                <w:sz w:val="24"/>
                <w:szCs w:val="24"/>
              </w:rPr>
            </w:pPr>
          </w:p>
        </w:tc>
        <w:tc>
          <w:tcPr>
            <w:tcW w:w="1559"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6号馆检测</w:t>
            </w:r>
          </w:p>
        </w:tc>
        <w:tc>
          <w:tcPr>
            <w:tcW w:w="2552" w:type="dxa"/>
          </w:tcPr>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1</w:t>
            </w:r>
            <w:r w:rsidRPr="00405F9A">
              <w:rPr>
                <w:rFonts w:ascii="仿宋_GB2312" w:eastAsia="仿宋_GB2312" w:hAnsi="宋体" w:cs="宋体" w:hint="eastAsia"/>
                <w:color w:val="000000"/>
                <w:kern w:val="0"/>
                <w:sz w:val="24"/>
                <w:szCs w:val="24"/>
              </w:rPr>
              <w:t>、地基基础不均匀沉降而引起损坏的迹象。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2</w:t>
            </w:r>
            <w:r w:rsidRPr="00405F9A">
              <w:rPr>
                <w:rFonts w:ascii="仿宋_GB2312" w:eastAsia="仿宋_GB2312" w:hAnsi="宋体" w:cs="宋体" w:hint="eastAsia"/>
                <w:color w:val="000000"/>
                <w:kern w:val="0"/>
                <w:sz w:val="24"/>
                <w:szCs w:val="24"/>
              </w:rPr>
              <w:t>、钢筋混凝土柱、梁和板变形和开裂等损坏现象。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3</w:t>
            </w:r>
            <w:r w:rsidRPr="00405F9A">
              <w:rPr>
                <w:rFonts w:ascii="仿宋_GB2312" w:eastAsia="仿宋_GB2312" w:hAnsi="宋体" w:cs="宋体" w:hint="eastAsia"/>
                <w:color w:val="000000"/>
                <w:kern w:val="0"/>
                <w:sz w:val="24"/>
                <w:szCs w:val="24"/>
              </w:rPr>
              <w:t>、非承重墙体平整，变形、开裂现象。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4</w:t>
            </w:r>
            <w:r w:rsidRPr="00405F9A">
              <w:rPr>
                <w:rFonts w:ascii="仿宋_GB2312" w:eastAsia="仿宋_GB2312" w:hAnsi="宋体" w:cs="宋体" w:hint="eastAsia"/>
                <w:color w:val="000000"/>
                <w:kern w:val="0"/>
                <w:sz w:val="24"/>
                <w:szCs w:val="24"/>
              </w:rPr>
              <w:t>、屋面渗漏。</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5</w:t>
            </w:r>
            <w:r w:rsidRPr="00405F9A">
              <w:rPr>
                <w:rFonts w:ascii="仿宋_GB2312" w:eastAsia="仿宋_GB2312" w:hAnsi="宋体" w:cs="宋体" w:hint="eastAsia"/>
                <w:color w:val="000000"/>
                <w:kern w:val="0"/>
                <w:sz w:val="24"/>
                <w:szCs w:val="24"/>
              </w:rPr>
              <w:t>、墙面抹灰，楼地面面层平整。</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Verdana" w:cs="宋体"/>
                <w:color w:val="000000"/>
                <w:kern w:val="0"/>
                <w:sz w:val="18"/>
                <w:szCs w:val="18"/>
              </w:rPr>
            </w:pPr>
            <w:r w:rsidRPr="00D850E5">
              <w:rPr>
                <w:rFonts w:ascii="仿宋_GB2312" w:eastAsia="仿宋_GB2312" w:hAnsi="宋体" w:cs="宋体" w:hint="eastAsia"/>
                <w:color w:val="000000"/>
                <w:kern w:val="0"/>
                <w:sz w:val="24"/>
                <w:szCs w:val="24"/>
              </w:rPr>
              <w:t>6</w:t>
            </w:r>
            <w:r w:rsidRPr="00405F9A">
              <w:rPr>
                <w:rFonts w:ascii="仿宋_GB2312" w:eastAsia="仿宋_GB2312" w:hAnsi="宋体" w:cs="宋体" w:hint="eastAsia"/>
                <w:color w:val="000000"/>
                <w:kern w:val="0"/>
                <w:sz w:val="24"/>
                <w:szCs w:val="24"/>
              </w:rPr>
              <w:t>、室内外装修。</w:t>
            </w:r>
            <w:r w:rsidRPr="00D850E5">
              <w:rPr>
                <w:rFonts w:ascii="仿宋_GB2312" w:eastAsia="仿宋_GB2312" w:hAnsi="宋体" w:cs="宋体" w:hint="eastAsia"/>
                <w:color w:val="000000"/>
                <w:kern w:val="0"/>
                <w:sz w:val="24"/>
                <w:szCs w:val="24"/>
              </w:rPr>
              <w:t>7</w:t>
            </w:r>
            <w:r w:rsidRPr="00405F9A">
              <w:rPr>
                <w:rFonts w:ascii="仿宋_GB2312" w:eastAsia="仿宋_GB2312" w:hAnsi="宋体" w:cs="宋体" w:hint="eastAsia"/>
                <w:color w:val="000000"/>
                <w:kern w:val="0"/>
                <w:sz w:val="24"/>
                <w:szCs w:val="24"/>
              </w:rPr>
              <w:t>、门窗水电等设备，具备使用功能。</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13910.85</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p>
        </w:tc>
      </w:tr>
    </w:tbl>
    <w:p w:rsidR="008B5054" w:rsidRPr="005169CE" w:rsidRDefault="008B5054" w:rsidP="008B5054">
      <w:pPr>
        <w:widowControl/>
        <w:spacing w:line="440" w:lineRule="exact"/>
        <w:rPr>
          <w:rFonts w:ascii="楷体_GB2312" w:eastAsia="楷体_GB2312" w:hAnsi="宋体" w:cs="宋体"/>
          <w:sz w:val="24"/>
          <w:szCs w:val="24"/>
        </w:rPr>
      </w:pPr>
    </w:p>
    <w:p w:rsidR="008B5054" w:rsidRPr="005169CE" w:rsidRDefault="008B5054" w:rsidP="008B5054">
      <w:pPr>
        <w:widowControl/>
        <w:spacing w:line="440" w:lineRule="exact"/>
        <w:ind w:firstLineChars="200" w:firstLine="480"/>
        <w:rPr>
          <w:rFonts w:ascii="楷体_GB2312" w:eastAsia="楷体_GB2312" w:hAnsi="宋体" w:cs="Calibri"/>
          <w:sz w:val="24"/>
          <w:szCs w:val="24"/>
        </w:rPr>
      </w:pPr>
      <w:r w:rsidRPr="005169CE">
        <w:rPr>
          <w:rFonts w:ascii="楷体_GB2312" w:eastAsia="楷体_GB2312" w:cs="Calibri" w:hint="eastAsia"/>
          <w:sz w:val="24"/>
          <w:szCs w:val="24"/>
        </w:rPr>
        <w:t>备注：</w:t>
      </w:r>
      <w:r w:rsidRPr="005169CE">
        <w:rPr>
          <w:rFonts w:ascii="楷体_GB2312" w:eastAsia="楷体_GB2312" w:hAnsi="宋体" w:cs="Calibri" w:hint="eastAsia"/>
          <w:sz w:val="24"/>
          <w:szCs w:val="24"/>
        </w:rPr>
        <w:t>本项目采用总价包干，上述报价清单工作量仅供参考，包干价已包含完成本项目全部工作所需的所有费用，包括但不限于材料费、安装调试费、人工费、机具费、运输费、检测费、利润及税金等各种费用等，保修期限内因维修所需材料、人工、调试、交通运输等费用均由中标单位承担。</w:t>
      </w:r>
    </w:p>
    <w:p w:rsidR="008B5054" w:rsidRPr="005169CE" w:rsidRDefault="008B5054" w:rsidP="008B5054">
      <w:pPr>
        <w:widowControl/>
        <w:spacing w:line="440" w:lineRule="exact"/>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ind w:leftChars="1629" w:left="4139" w:hangingChars="299" w:hanging="718"/>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ind w:leftChars="1629" w:left="4139" w:hangingChars="299" w:hanging="718"/>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sz w:val="24"/>
          <w:szCs w:val="24"/>
        </w:rPr>
      </w:pPr>
      <w:r w:rsidRPr="005169CE">
        <w:rPr>
          <w:rFonts w:ascii="楷体_GB2312" w:eastAsia="楷体_GB2312" w:hAnsi="宋体" w:cs="Calibri" w:hint="eastAsia"/>
          <w:sz w:val="24"/>
          <w:szCs w:val="24"/>
        </w:rPr>
        <w:t xml:space="preserve">                          广州市城投资产经营管理有限公司流花分公司</w:t>
      </w:r>
    </w:p>
    <w:p w:rsidR="008B5054" w:rsidRPr="005169CE" w:rsidRDefault="008B5054" w:rsidP="008B5054">
      <w:pPr>
        <w:widowControl/>
        <w:spacing w:line="440" w:lineRule="exact"/>
        <w:ind w:firstLineChars="2303" w:firstLine="5527"/>
        <w:jc w:val="left"/>
        <w:rPr>
          <w:rFonts w:ascii="楷体_GB2312" w:eastAsia="楷体_GB2312" w:cs="Calibri"/>
          <w:color w:val="000000"/>
          <w:sz w:val="24"/>
          <w:szCs w:val="24"/>
        </w:rPr>
      </w:pPr>
      <w:r w:rsidRPr="005169CE">
        <w:rPr>
          <w:rFonts w:ascii="楷体_GB2312" w:eastAsia="楷体_GB2312" w:hAnsi="宋体" w:cs="Calibri" w:hint="eastAsia"/>
          <w:sz w:val="24"/>
          <w:szCs w:val="24"/>
        </w:rPr>
        <w:t>2017年</w:t>
      </w:r>
      <w:r>
        <w:rPr>
          <w:rFonts w:ascii="楷体_GB2312" w:eastAsia="楷体_GB2312" w:hAnsi="宋体" w:cs="Calibri" w:hint="eastAsia"/>
          <w:sz w:val="24"/>
          <w:szCs w:val="24"/>
        </w:rPr>
        <w:t>7</w:t>
      </w:r>
      <w:r w:rsidRPr="005169CE">
        <w:rPr>
          <w:rFonts w:ascii="楷体_GB2312" w:eastAsia="楷体_GB2312" w:hAnsi="宋体" w:cs="Calibri" w:hint="eastAsia"/>
          <w:sz w:val="24"/>
          <w:szCs w:val="24"/>
        </w:rPr>
        <w:t>月</w:t>
      </w:r>
      <w:r w:rsidRPr="005169CE">
        <w:rPr>
          <w:rFonts w:ascii="楷体_GB2312" w:eastAsia="楷体_GB2312" w:hint="eastAsia"/>
          <w:color w:val="000000"/>
          <w:sz w:val="24"/>
          <w:szCs w:val="24"/>
        </w:rPr>
        <w:br w:type="page"/>
      </w:r>
    </w:p>
    <w:p w:rsidR="008B5054" w:rsidRPr="005169CE" w:rsidRDefault="008B5054" w:rsidP="008B5054">
      <w:pPr>
        <w:ind w:left="1843" w:rightChars="-210" w:right="-441" w:firstLine="1134"/>
        <w:outlineLvl w:val="0"/>
        <w:rPr>
          <w:rFonts w:ascii="楷体_GB2312" w:eastAsia="楷体_GB2312" w:hAnsi="宋体" w:cs="宋体"/>
          <w:b/>
          <w:bCs/>
          <w:color w:val="000000"/>
          <w:sz w:val="32"/>
          <w:szCs w:val="32"/>
        </w:rPr>
      </w:pPr>
      <w:r>
        <w:rPr>
          <w:rFonts w:ascii="楷体_GB2312" w:eastAsia="楷体_GB2312" w:hAnsi="宋体" w:cs="宋体" w:hint="eastAsia"/>
          <w:b/>
          <w:bCs/>
          <w:color w:val="000000"/>
          <w:sz w:val="32"/>
          <w:szCs w:val="32"/>
        </w:rPr>
        <w:t xml:space="preserve">第一章  </w:t>
      </w:r>
      <w:r w:rsidRPr="005169CE">
        <w:rPr>
          <w:rFonts w:ascii="楷体_GB2312" w:eastAsia="楷体_GB2312" w:hAnsi="宋体" w:cs="宋体" w:hint="eastAsia"/>
          <w:b/>
          <w:bCs/>
          <w:color w:val="000000"/>
          <w:sz w:val="32"/>
          <w:szCs w:val="32"/>
        </w:rPr>
        <w:t>竞投人须知</w:t>
      </w:r>
    </w:p>
    <w:p w:rsidR="008B5054" w:rsidRDefault="008B5054" w:rsidP="008B5054">
      <w:pPr>
        <w:numPr>
          <w:ilvl w:val="0"/>
          <w:numId w:val="4"/>
        </w:numPr>
        <w:ind w:left="0" w:firstLine="566"/>
        <w:outlineLvl w:val="2"/>
        <w:rPr>
          <w:rFonts w:ascii="楷体_GB2312" w:eastAsia="楷体_GB2312"/>
          <w:b/>
          <w:bCs/>
          <w:color w:val="000000"/>
          <w:sz w:val="24"/>
          <w:szCs w:val="24"/>
        </w:rPr>
      </w:pPr>
      <w:bookmarkStart w:id="0" w:name="_Toc224435714"/>
      <w:bookmarkStart w:id="1" w:name="_Toc223939092"/>
      <w:bookmarkStart w:id="2" w:name="_Toc428434783"/>
      <w:bookmarkStart w:id="3" w:name="_Toc225565941"/>
      <w:bookmarkStart w:id="4" w:name="_Toc228644966"/>
      <w:bookmarkStart w:id="5" w:name="_Toc238282329"/>
      <w:bookmarkStart w:id="6" w:name="_Toc427828572"/>
      <w:bookmarkStart w:id="7" w:name="_Toc49135195"/>
      <w:bookmarkStart w:id="8" w:name="_Toc228899495"/>
      <w:bookmarkStart w:id="9" w:name="_Toc427828522"/>
      <w:bookmarkStart w:id="10" w:name="_Toc49082409"/>
      <w:bookmarkStart w:id="11" w:name="_Toc185747578"/>
      <w:bookmarkStart w:id="12" w:name="_Toc334797730"/>
      <w:r>
        <w:rPr>
          <w:rFonts w:ascii="楷体_GB2312" w:eastAsia="楷体_GB2312" w:hAnsi="宋体" w:cs="楷体_GB2312" w:hint="eastAsia"/>
          <w:b/>
          <w:bCs/>
          <w:color w:val="000000"/>
          <w:sz w:val="24"/>
          <w:szCs w:val="24"/>
        </w:rPr>
        <w:t>总体说明</w:t>
      </w:r>
      <w:bookmarkEnd w:id="0"/>
      <w:bookmarkEnd w:id="1"/>
      <w:bookmarkEnd w:id="2"/>
      <w:bookmarkEnd w:id="3"/>
      <w:bookmarkEnd w:id="4"/>
      <w:bookmarkEnd w:id="5"/>
      <w:bookmarkEnd w:id="6"/>
      <w:bookmarkEnd w:id="7"/>
      <w:bookmarkEnd w:id="8"/>
      <w:bookmarkEnd w:id="9"/>
      <w:bookmarkEnd w:id="10"/>
      <w:bookmarkEnd w:id="11"/>
      <w:bookmarkEnd w:id="12"/>
    </w:p>
    <w:p w:rsidR="008B5054" w:rsidRDefault="008B5054" w:rsidP="008B5054">
      <w:pPr>
        <w:numPr>
          <w:ilvl w:val="0"/>
          <w:numId w:val="5"/>
        </w:numPr>
        <w:tabs>
          <w:tab w:val="left" w:pos="1134"/>
        </w:tabs>
        <w:ind w:left="0" w:firstLine="567"/>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竞选项目说明</w:t>
      </w:r>
    </w:p>
    <w:p w:rsidR="008B5054" w:rsidRPr="005169CE" w:rsidRDefault="008B5054" w:rsidP="008B5054">
      <w:pPr>
        <w:ind w:firstLineChars="196" w:firstLine="470"/>
        <w:outlineLvl w:val="3"/>
        <w:rPr>
          <w:rFonts w:ascii="楷体_GB2312" w:eastAsia="楷体_GB2312" w:hAnsi="宋体" w:cs="Calibri"/>
          <w:b/>
          <w:bCs/>
          <w:sz w:val="24"/>
          <w:szCs w:val="24"/>
        </w:rPr>
      </w:pPr>
      <w:r w:rsidRPr="005169CE">
        <w:rPr>
          <w:rFonts w:ascii="楷体_GB2312" w:eastAsia="楷体_GB2312" w:hAnsi="宋体" w:cs="Calibri" w:hint="eastAsia"/>
          <w:sz w:val="24"/>
          <w:szCs w:val="24"/>
        </w:rPr>
        <w:t>本项目基本情况</w:t>
      </w:r>
      <w:r w:rsidRPr="005169CE">
        <w:rPr>
          <w:rFonts w:ascii="楷体_GB2312" w:eastAsia="楷体_GB2312" w:cs="Calibri" w:hint="eastAsia"/>
          <w:sz w:val="24"/>
          <w:szCs w:val="24"/>
        </w:rPr>
        <w:t>详见竞选公告。</w:t>
      </w:r>
    </w:p>
    <w:p w:rsidR="008B5054" w:rsidRDefault="008B5054" w:rsidP="008B5054">
      <w:pPr>
        <w:tabs>
          <w:tab w:val="left" w:pos="1134"/>
        </w:tabs>
        <w:ind w:left="420"/>
        <w:outlineLvl w:val="3"/>
        <w:rPr>
          <w:rFonts w:ascii="楷体_GB2312" w:eastAsia="楷体_GB2312"/>
          <w:b/>
          <w:bCs/>
          <w:color w:val="000000"/>
          <w:sz w:val="24"/>
          <w:szCs w:val="24"/>
        </w:rPr>
      </w:pPr>
      <w:r>
        <w:rPr>
          <w:rFonts w:ascii="楷体_GB2312" w:eastAsia="楷体_GB2312" w:hAnsi="宋体" w:cs="楷体_GB2312" w:hint="eastAsia"/>
          <w:b/>
          <w:bCs/>
          <w:color w:val="000000"/>
          <w:sz w:val="24"/>
          <w:szCs w:val="24"/>
        </w:rPr>
        <w:t>（二）关于竞投报价</w:t>
      </w:r>
    </w:p>
    <w:p w:rsidR="008B5054" w:rsidRPr="005169CE" w:rsidRDefault="008B5054" w:rsidP="008B5054">
      <w:pPr>
        <w:ind w:firstLine="567"/>
        <w:outlineLvl w:val="2"/>
        <w:rPr>
          <w:rFonts w:ascii="楷体_GB2312" w:eastAsia="楷体_GB2312" w:hAnsi="宋体" w:cs="Calibri"/>
          <w:color w:val="000000"/>
          <w:sz w:val="24"/>
          <w:szCs w:val="24"/>
        </w:rPr>
      </w:pPr>
      <w:r>
        <w:rPr>
          <w:rFonts w:ascii="楷体_GB2312" w:eastAsia="楷体_GB2312" w:hAnsi="宋体" w:cs="Calibri" w:hint="eastAsia"/>
          <w:color w:val="000000"/>
          <w:sz w:val="24"/>
          <w:szCs w:val="24"/>
        </w:rPr>
        <w:t>1、</w:t>
      </w:r>
      <w:r w:rsidRPr="005169CE">
        <w:rPr>
          <w:rFonts w:ascii="楷体_GB2312" w:eastAsia="楷体_GB2312" w:hAnsi="宋体" w:cs="Calibri" w:hint="eastAsia"/>
          <w:color w:val="000000"/>
          <w:sz w:val="24"/>
          <w:szCs w:val="24"/>
        </w:rPr>
        <w:t>竞投人应根据竞选公告的要求，对照竞投报价</w:t>
      </w:r>
      <w:proofErr w:type="gramStart"/>
      <w:r w:rsidRPr="005169CE">
        <w:rPr>
          <w:rFonts w:ascii="楷体_GB2312" w:eastAsia="楷体_GB2312" w:hAnsi="宋体" w:cs="Calibri" w:hint="eastAsia"/>
          <w:color w:val="000000"/>
          <w:sz w:val="24"/>
          <w:szCs w:val="24"/>
        </w:rPr>
        <w:t>表格式规定</w:t>
      </w:r>
      <w:proofErr w:type="gramEnd"/>
      <w:r w:rsidRPr="005169CE">
        <w:rPr>
          <w:rFonts w:ascii="楷体_GB2312" w:eastAsia="楷体_GB2312" w:hAnsi="宋体" w:cs="Calibri" w:hint="eastAsia"/>
          <w:color w:val="000000"/>
          <w:sz w:val="24"/>
          <w:szCs w:val="24"/>
        </w:rPr>
        <w:t>的填报内容进行报价。</w:t>
      </w:r>
    </w:p>
    <w:p w:rsidR="008B5054" w:rsidRDefault="008B5054" w:rsidP="008B5054">
      <w:pPr>
        <w:ind w:firstLine="567"/>
        <w:outlineLvl w:val="2"/>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除非竞选文件另有规定，竞投价不是唯一的或不是固定不变的竞投文件将被作为非响应性竞投而予以拒绝。竞投人所报的竞投价在投标有效期及合同执行期间是固定不变的，竞投人不得以任何理由予以变更。</w:t>
      </w:r>
    </w:p>
    <w:p w:rsidR="008B5054" w:rsidRPr="005169CE" w:rsidRDefault="008B5054" w:rsidP="008B5054">
      <w:pPr>
        <w:ind w:firstLine="567"/>
        <w:outlineLvl w:val="2"/>
        <w:rPr>
          <w:rFonts w:ascii="楷体_GB2312" w:eastAsia="楷体_GB2312" w:hAnsi="宋体" w:cs="Calibri"/>
          <w:sz w:val="24"/>
          <w:szCs w:val="24"/>
        </w:rPr>
      </w:pPr>
      <w:r>
        <w:rPr>
          <w:rFonts w:ascii="楷体_GB2312" w:eastAsia="楷体_GB2312" w:hAnsi="宋体" w:cs="Calibri" w:hint="eastAsia"/>
          <w:sz w:val="24"/>
          <w:szCs w:val="24"/>
        </w:rPr>
        <w:t>3.中选人须提供增值税专用发票才能办理情况事宜。</w:t>
      </w:r>
    </w:p>
    <w:p w:rsidR="008B5054" w:rsidRPr="005169CE" w:rsidRDefault="008B5054" w:rsidP="008B5054">
      <w:pPr>
        <w:ind w:firstLine="567"/>
        <w:outlineLvl w:val="3"/>
        <w:rPr>
          <w:rFonts w:ascii="楷体_GB2312" w:eastAsia="楷体_GB2312" w:hAnsi="宋体" w:cs="Calibri"/>
          <w:color w:val="000000"/>
          <w:sz w:val="24"/>
          <w:szCs w:val="24"/>
        </w:rPr>
      </w:pPr>
      <w:r>
        <w:rPr>
          <w:rFonts w:ascii="楷体_GB2312" w:eastAsia="楷体_GB2312" w:hAnsi="宋体" w:cs="Calibri" w:hint="eastAsia"/>
          <w:b/>
          <w:bCs/>
          <w:color w:val="000000"/>
          <w:sz w:val="24"/>
          <w:szCs w:val="24"/>
        </w:rPr>
        <w:t>（三）</w:t>
      </w:r>
      <w:r w:rsidRPr="005169CE">
        <w:rPr>
          <w:rFonts w:ascii="楷体_GB2312" w:eastAsia="楷体_GB2312" w:hAnsi="宋体" w:cs="Calibri" w:hint="eastAsia"/>
          <w:b/>
          <w:bCs/>
          <w:color w:val="000000"/>
          <w:sz w:val="24"/>
          <w:szCs w:val="24"/>
        </w:rPr>
        <w:t>适用范围</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本竞选文件仅适用于本竞选文件约定的竞选内容。</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（四）</w:t>
      </w:r>
      <w:r w:rsidRPr="005169CE">
        <w:rPr>
          <w:rFonts w:ascii="楷体_GB2312" w:eastAsia="楷体_GB2312" w:hAnsi="宋体" w:cs="Calibri" w:hint="eastAsia"/>
          <w:b/>
          <w:bCs/>
          <w:color w:val="000000"/>
          <w:sz w:val="24"/>
          <w:szCs w:val="24"/>
        </w:rPr>
        <w:t>评审方式</w:t>
      </w:r>
    </w:p>
    <w:p w:rsidR="008B5054" w:rsidRPr="005169CE" w:rsidRDefault="008B5054" w:rsidP="008B5054">
      <w:pPr>
        <w:ind w:firstLineChars="196" w:firstLine="470"/>
        <w:outlineLvl w:val="3"/>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报价最低价评审法。</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（五）</w:t>
      </w:r>
      <w:r w:rsidRPr="005169CE">
        <w:rPr>
          <w:rFonts w:ascii="楷体_GB2312" w:eastAsia="楷体_GB2312" w:hAnsi="宋体" w:cs="Calibri" w:hint="eastAsia"/>
          <w:b/>
          <w:bCs/>
          <w:color w:val="000000"/>
          <w:sz w:val="24"/>
          <w:szCs w:val="24"/>
        </w:rPr>
        <w:t>合格的竞选人</w:t>
      </w:r>
    </w:p>
    <w:p w:rsidR="008B5054" w:rsidRPr="005169CE" w:rsidRDefault="008B5054" w:rsidP="008B5054">
      <w:pPr>
        <w:ind w:firstLineChars="196" w:firstLine="470"/>
        <w:outlineLvl w:val="3"/>
        <w:rPr>
          <w:rFonts w:ascii="楷体_GB2312" w:eastAsia="楷体_GB2312" w:cs="Calibri"/>
          <w:sz w:val="24"/>
          <w:szCs w:val="24"/>
        </w:rPr>
      </w:pPr>
      <w:r w:rsidRPr="005169CE">
        <w:rPr>
          <w:rFonts w:ascii="楷体_GB2312" w:eastAsia="楷体_GB2312" w:hAnsi="宋体" w:cs="Calibri" w:hint="eastAsia"/>
          <w:sz w:val="24"/>
          <w:szCs w:val="24"/>
        </w:rPr>
        <w:t>具有</w:t>
      </w:r>
      <w:r w:rsidRPr="005169CE">
        <w:rPr>
          <w:rFonts w:ascii="楷体_GB2312" w:eastAsia="楷体_GB2312" w:cs="Calibri" w:hint="eastAsia"/>
          <w:sz w:val="24"/>
          <w:szCs w:val="24"/>
        </w:rPr>
        <w:t>符合竞投公告中合格竞投人资格要求。</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（六）</w:t>
      </w:r>
      <w:r w:rsidRPr="005169CE">
        <w:rPr>
          <w:rFonts w:ascii="楷体_GB2312" w:eastAsia="楷体_GB2312" w:hAnsi="宋体" w:cs="Calibri" w:hint="eastAsia"/>
          <w:b/>
          <w:bCs/>
          <w:color w:val="000000"/>
          <w:sz w:val="24"/>
          <w:szCs w:val="24"/>
        </w:rPr>
        <w:t>关于竞投费用</w:t>
      </w:r>
    </w:p>
    <w:p w:rsidR="008B5054" w:rsidRPr="005169CE" w:rsidRDefault="008B5054" w:rsidP="008B5054">
      <w:pPr>
        <w:ind w:firstLineChars="196" w:firstLine="470"/>
        <w:outlineLvl w:val="3"/>
        <w:rPr>
          <w:rFonts w:ascii="楷体_GB2312" w:eastAsia="楷体_GB2312" w:hAnsi="宋体" w:cs="Calibri"/>
          <w:b/>
          <w:bCs/>
          <w:sz w:val="24"/>
          <w:szCs w:val="24"/>
        </w:rPr>
      </w:pPr>
      <w:r w:rsidRPr="005169CE">
        <w:rPr>
          <w:rFonts w:ascii="楷体_GB2312" w:eastAsia="楷体_GB2312" w:hAnsi="宋体" w:cs="Calibri" w:hint="eastAsia"/>
          <w:sz w:val="24"/>
          <w:szCs w:val="24"/>
        </w:rPr>
        <w:t>竞投人应自行承担所有与其参加竞投有关的全部费用。</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（七）</w:t>
      </w:r>
      <w:r w:rsidRPr="005169CE">
        <w:rPr>
          <w:rFonts w:ascii="楷体_GB2312" w:eastAsia="楷体_GB2312" w:hAnsi="宋体" w:cs="Calibri" w:hint="eastAsia"/>
          <w:b/>
          <w:bCs/>
          <w:color w:val="000000"/>
          <w:sz w:val="24"/>
          <w:szCs w:val="24"/>
        </w:rPr>
        <w:t>合格的货物和服务</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竞投人提供的服务应符合招选人需求的约定。</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（八）</w:t>
      </w:r>
      <w:r w:rsidRPr="005169CE">
        <w:rPr>
          <w:rFonts w:ascii="楷体_GB2312" w:eastAsia="楷体_GB2312" w:hAnsi="宋体" w:cs="Calibri" w:hint="eastAsia"/>
          <w:b/>
          <w:bCs/>
          <w:color w:val="000000"/>
          <w:sz w:val="24"/>
          <w:szCs w:val="24"/>
        </w:rPr>
        <w:t>禁止事项</w:t>
      </w:r>
    </w:p>
    <w:p w:rsidR="008B5054" w:rsidRPr="005169CE" w:rsidRDefault="008B5054" w:rsidP="008B5054">
      <w:pPr>
        <w:ind w:firstLine="567"/>
        <w:outlineLvl w:val="2"/>
        <w:rPr>
          <w:rFonts w:ascii="楷体_GB2312" w:eastAsia="楷体_GB2312" w:hAnsi="宋体" w:cs="Calibri"/>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招选人、竞投人不得相互串通竞投损害国家利益，社会公共利益和其他当事人的合法权益；不得以任何手段排斥其他竞投人参与竞争。</w:t>
      </w:r>
    </w:p>
    <w:p w:rsidR="008B5054" w:rsidRPr="005169CE" w:rsidRDefault="008B5054" w:rsidP="008B5054">
      <w:pPr>
        <w:ind w:firstLine="567"/>
        <w:outlineLvl w:val="2"/>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竞投人不得向招选人或招选人组成的评审人员行贿或者采取其他不正当手段谋取中选。</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（九）</w:t>
      </w:r>
      <w:r w:rsidRPr="005169CE">
        <w:rPr>
          <w:rFonts w:ascii="楷体_GB2312" w:eastAsia="楷体_GB2312" w:hAnsi="宋体" w:cs="Calibri" w:hint="eastAsia"/>
          <w:b/>
          <w:bCs/>
          <w:color w:val="000000"/>
          <w:sz w:val="24"/>
          <w:szCs w:val="24"/>
        </w:rPr>
        <w:t>保密事项</w:t>
      </w:r>
    </w:p>
    <w:p w:rsidR="008B5054" w:rsidRPr="005169CE" w:rsidRDefault="008B5054" w:rsidP="008B5054">
      <w:pPr>
        <w:ind w:firstLineChars="196" w:firstLine="470"/>
        <w:outlineLvl w:val="3"/>
        <w:rPr>
          <w:rFonts w:ascii="楷体_GB2312" w:eastAsia="楷体_GB2312" w:hAnsi="宋体" w:cs="Calibri"/>
          <w:b/>
          <w:bCs/>
          <w:sz w:val="24"/>
          <w:szCs w:val="24"/>
        </w:rPr>
      </w:pPr>
      <w:r w:rsidRPr="005169CE">
        <w:rPr>
          <w:rFonts w:ascii="楷体_GB2312" w:eastAsia="楷体_GB2312" w:hAnsi="宋体" w:cs="Calibri" w:hint="eastAsia"/>
          <w:sz w:val="24"/>
          <w:szCs w:val="24"/>
        </w:rPr>
        <w:t>由招选人向竞投人提供的竞投文件等所有资料，竞投人获得后，应对其保密。非经招选人书面同意，竞投人不得向第三方透露或将其用于本次竞投以外的任何用途。</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（十）</w:t>
      </w:r>
      <w:r w:rsidRPr="005169CE">
        <w:rPr>
          <w:rFonts w:ascii="楷体_GB2312" w:eastAsia="楷体_GB2312" w:hAnsi="宋体" w:cs="Calibri" w:hint="eastAsia"/>
          <w:b/>
          <w:bCs/>
          <w:color w:val="000000"/>
          <w:sz w:val="24"/>
          <w:szCs w:val="24"/>
        </w:rPr>
        <w:t>知识产权</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竞投人必须保证，招选人在中华人民共和国境内使用竞投服务时（含竞投人提供的设计、策划、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招选人使用，其报价中必须包括合法获取该知识产权的一切相关费用，如竞投人没有单独列出的，视为已包含在相应报价中。一旦使用竞投人提供的服务（含竞投人提供服务所需的设备、货物、产品、资料、技术或其任何一部分），招选人不再承担第三方提出侵犯其专利权、商标权或其它知识产权而引起的法律纠纷。</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（十一）</w:t>
      </w:r>
      <w:r w:rsidRPr="005169CE">
        <w:rPr>
          <w:rFonts w:ascii="楷体_GB2312" w:eastAsia="楷体_GB2312" w:hAnsi="宋体" w:cs="Calibri" w:hint="eastAsia"/>
          <w:b/>
          <w:bCs/>
          <w:color w:val="000000"/>
          <w:sz w:val="24"/>
          <w:szCs w:val="24"/>
        </w:rPr>
        <w:t>定义</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1.</w:t>
      </w:r>
      <w:r w:rsidRPr="005169CE">
        <w:rPr>
          <w:rFonts w:ascii="楷体_GB2312" w:eastAsia="楷体_GB2312" w:hAnsi="宋体" w:cs="Calibri" w:hint="eastAsia"/>
          <w:color w:val="000000"/>
          <w:sz w:val="24"/>
          <w:szCs w:val="24"/>
        </w:rPr>
        <w:t>“招选人”系指广州市城投资产经营管理有限公司流花分公司。</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lastRenderedPageBreak/>
        <w:t>2.</w:t>
      </w:r>
      <w:r w:rsidRPr="005169CE">
        <w:rPr>
          <w:rFonts w:ascii="楷体_GB2312" w:eastAsia="楷体_GB2312" w:hAnsi="宋体" w:cs="Calibri" w:hint="eastAsia"/>
          <w:sz w:val="24"/>
          <w:szCs w:val="24"/>
        </w:rPr>
        <w:t>“竞投人”系指向招选人提交竞价文件的法人或其他组织。</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3.</w:t>
      </w:r>
      <w:r w:rsidRPr="005169CE">
        <w:rPr>
          <w:rFonts w:ascii="楷体_GB2312" w:eastAsia="楷体_GB2312" w:hAnsi="宋体" w:cs="Calibri" w:hint="eastAsia"/>
          <w:color w:val="000000"/>
          <w:sz w:val="24"/>
          <w:szCs w:val="24"/>
        </w:rPr>
        <w:t>“日期”指公历日,“时间”指北京时间。</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4.</w:t>
      </w:r>
      <w:r w:rsidRPr="005169CE">
        <w:rPr>
          <w:rFonts w:ascii="楷体_GB2312" w:eastAsia="楷体_GB2312" w:hAnsi="宋体" w:cs="Calibri" w:hint="eastAsia"/>
          <w:color w:val="000000"/>
          <w:sz w:val="24"/>
          <w:szCs w:val="24"/>
        </w:rPr>
        <w:t>“书面形式”系指纸质文件形式，不包含电子邮件、手机短信等非纸质形式。</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5.</w:t>
      </w:r>
      <w:r w:rsidRPr="005169CE">
        <w:rPr>
          <w:rFonts w:ascii="楷体_GB2312" w:eastAsia="楷体_GB2312" w:hAnsi="宋体" w:cs="Calibri" w:hint="eastAsia"/>
          <w:color w:val="000000"/>
          <w:sz w:val="24"/>
          <w:szCs w:val="24"/>
        </w:rPr>
        <w:t>竞选文件中的标题或</w:t>
      </w:r>
      <w:proofErr w:type="gramStart"/>
      <w:r w:rsidRPr="005169CE">
        <w:rPr>
          <w:rFonts w:ascii="楷体_GB2312" w:eastAsia="楷体_GB2312" w:hAnsi="宋体" w:cs="Calibri" w:hint="eastAsia"/>
          <w:color w:val="000000"/>
          <w:sz w:val="24"/>
          <w:szCs w:val="24"/>
        </w:rPr>
        <w:t>题名仅</w:t>
      </w:r>
      <w:proofErr w:type="gramEnd"/>
      <w:r w:rsidRPr="005169CE">
        <w:rPr>
          <w:rFonts w:ascii="楷体_GB2312" w:eastAsia="楷体_GB2312" w:hAnsi="宋体" w:cs="Calibri" w:hint="eastAsia"/>
          <w:color w:val="000000"/>
          <w:sz w:val="24"/>
          <w:szCs w:val="24"/>
        </w:rPr>
        <w:t>起引导作用，而不应该作为对竞选文件内容的理解或解释。</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（十二）</w:t>
      </w:r>
      <w:r w:rsidRPr="005169CE">
        <w:rPr>
          <w:rFonts w:ascii="楷体_GB2312" w:eastAsia="楷体_GB2312" w:hAnsi="宋体" w:cs="Calibri" w:hint="eastAsia"/>
          <w:b/>
          <w:bCs/>
          <w:color w:val="000000"/>
          <w:sz w:val="24"/>
          <w:szCs w:val="24"/>
        </w:rPr>
        <w:t>竞选文件的解释权</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本竞选文件的解释权归招选人所有。</w:t>
      </w:r>
    </w:p>
    <w:p w:rsidR="008B5054" w:rsidRPr="005169CE" w:rsidRDefault="008B5054" w:rsidP="008B5054">
      <w:pPr>
        <w:ind w:firstLine="567"/>
        <w:outlineLvl w:val="2"/>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二、</w:t>
      </w:r>
      <w:r w:rsidRPr="005169CE">
        <w:rPr>
          <w:rFonts w:ascii="楷体_GB2312" w:eastAsia="楷体_GB2312" w:hAnsi="宋体" w:cs="Calibri" w:hint="eastAsia"/>
          <w:b/>
          <w:bCs/>
          <w:color w:val="000000"/>
          <w:sz w:val="24"/>
          <w:szCs w:val="24"/>
        </w:rPr>
        <w:t>竞选文件</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（一）</w:t>
      </w:r>
      <w:r w:rsidRPr="005169CE">
        <w:rPr>
          <w:rFonts w:ascii="楷体_GB2312" w:eastAsia="楷体_GB2312" w:hAnsi="宋体" w:cs="Calibri" w:hint="eastAsia"/>
          <w:b/>
          <w:bCs/>
          <w:color w:val="000000"/>
          <w:sz w:val="24"/>
          <w:szCs w:val="24"/>
        </w:rPr>
        <w:t>竞选文件的组成</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1.</w:t>
      </w:r>
      <w:r w:rsidRPr="005169CE">
        <w:rPr>
          <w:rFonts w:ascii="楷体_GB2312" w:eastAsia="楷体_GB2312" w:hAnsi="宋体" w:cs="Calibri" w:hint="eastAsia"/>
          <w:color w:val="000000"/>
          <w:sz w:val="24"/>
          <w:szCs w:val="24"/>
        </w:rPr>
        <w:t>竞投人须知。</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2.</w:t>
      </w:r>
      <w:r w:rsidRPr="005169CE">
        <w:rPr>
          <w:rFonts w:ascii="楷体_GB2312" w:eastAsia="楷体_GB2312" w:hAnsi="宋体" w:cs="Calibri" w:hint="eastAsia"/>
          <w:color w:val="000000"/>
          <w:sz w:val="24"/>
          <w:szCs w:val="24"/>
        </w:rPr>
        <w:t>竞选公告。</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3.</w:t>
      </w:r>
      <w:r w:rsidRPr="005169CE">
        <w:rPr>
          <w:rFonts w:ascii="楷体_GB2312" w:eastAsia="楷体_GB2312" w:hAnsi="宋体" w:cs="Calibri" w:hint="eastAsia"/>
          <w:color w:val="000000"/>
          <w:sz w:val="24"/>
          <w:szCs w:val="24"/>
        </w:rPr>
        <w:t>合同（范本）。</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4.</w:t>
      </w:r>
      <w:r w:rsidRPr="005169CE">
        <w:rPr>
          <w:rFonts w:ascii="楷体_GB2312" w:eastAsia="楷体_GB2312" w:hAnsi="宋体" w:cs="Calibri" w:hint="eastAsia"/>
          <w:color w:val="000000"/>
          <w:sz w:val="24"/>
          <w:szCs w:val="24"/>
        </w:rPr>
        <w:t>评审、选定。</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color w:val="000000"/>
          <w:sz w:val="24"/>
          <w:szCs w:val="24"/>
        </w:rPr>
        <w:t>5.</w:t>
      </w:r>
      <w:r w:rsidRPr="005169CE">
        <w:rPr>
          <w:rFonts w:ascii="楷体_GB2312" w:eastAsia="楷体_GB2312" w:hAnsi="宋体" w:cs="Calibri" w:hint="eastAsia"/>
          <w:color w:val="000000"/>
          <w:sz w:val="24"/>
          <w:szCs w:val="24"/>
        </w:rPr>
        <w:t>竞投文件格式。</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（二）</w:t>
      </w:r>
      <w:r w:rsidRPr="005169CE">
        <w:rPr>
          <w:rFonts w:ascii="楷体_GB2312" w:eastAsia="楷体_GB2312" w:hAnsi="宋体" w:cs="Calibri" w:hint="eastAsia"/>
          <w:b/>
          <w:bCs/>
          <w:color w:val="000000"/>
          <w:sz w:val="24"/>
          <w:szCs w:val="24"/>
        </w:rPr>
        <w:t>竞选文件的澄清</w:t>
      </w:r>
    </w:p>
    <w:p w:rsidR="008B5054" w:rsidRPr="005169CE" w:rsidRDefault="008B5054" w:rsidP="008B5054">
      <w:pPr>
        <w:ind w:firstLineChars="196" w:firstLine="470"/>
        <w:outlineLvl w:val="3"/>
        <w:rPr>
          <w:rFonts w:ascii="楷体_GB2312" w:eastAsia="楷体_GB2312" w:hAnsi="宋体" w:cs="Calibri"/>
          <w:color w:val="000000"/>
          <w:sz w:val="24"/>
          <w:szCs w:val="24"/>
        </w:rPr>
      </w:pPr>
      <w:r>
        <w:rPr>
          <w:rFonts w:ascii="楷体_GB2312" w:eastAsia="楷体_GB2312" w:hAnsi="宋体" w:cs="Calibri" w:hint="eastAsia"/>
          <w:sz w:val="24"/>
          <w:szCs w:val="24"/>
        </w:rPr>
        <w:t>竞投</w:t>
      </w:r>
      <w:r w:rsidRPr="005169CE">
        <w:rPr>
          <w:rFonts w:ascii="楷体_GB2312" w:eastAsia="楷体_GB2312" w:hAnsi="宋体" w:cs="Calibri" w:hint="eastAsia"/>
          <w:sz w:val="24"/>
          <w:szCs w:val="24"/>
        </w:rPr>
        <w:t>截止时间前，竞投人如对竞选文件有任何疑问，应以书面方式（加盖公章）向招选人提出澄清要求。</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（三）</w:t>
      </w:r>
      <w:r w:rsidRPr="005169CE">
        <w:rPr>
          <w:rFonts w:ascii="楷体_GB2312" w:eastAsia="楷体_GB2312" w:hAnsi="宋体" w:cs="Calibri" w:hint="eastAsia"/>
          <w:b/>
          <w:bCs/>
          <w:color w:val="000000"/>
          <w:sz w:val="24"/>
          <w:szCs w:val="24"/>
        </w:rPr>
        <w:t>竞选文件的补充和修改</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 xml:space="preserve">对竞选文件进行必要的补充或修改，该补充或修改的内容为竞选文件的组成部分。 </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竞选过程中的一切修改文件或补充文件一旦确认后与竞选文件具有同等法律效力，竞投人有责任履行相应的义务。</w:t>
      </w:r>
    </w:p>
    <w:p w:rsidR="008B5054" w:rsidRPr="005169CE" w:rsidRDefault="008B5054" w:rsidP="008B5054">
      <w:pPr>
        <w:ind w:firstLine="567"/>
        <w:outlineLvl w:val="2"/>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三、</w:t>
      </w:r>
      <w:r w:rsidRPr="005169CE">
        <w:rPr>
          <w:rFonts w:ascii="楷体_GB2312" w:eastAsia="楷体_GB2312" w:hAnsi="宋体" w:cs="Calibri" w:hint="eastAsia"/>
          <w:b/>
          <w:bCs/>
          <w:color w:val="000000"/>
          <w:sz w:val="24"/>
          <w:szCs w:val="24"/>
        </w:rPr>
        <w:t>竞投文件</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（一）</w:t>
      </w:r>
      <w:r w:rsidRPr="005169CE">
        <w:rPr>
          <w:rFonts w:ascii="楷体_GB2312" w:eastAsia="楷体_GB2312" w:hAnsi="宋体" w:cs="Calibri" w:hint="eastAsia"/>
          <w:b/>
          <w:bCs/>
          <w:color w:val="000000"/>
          <w:sz w:val="24"/>
          <w:szCs w:val="24"/>
        </w:rPr>
        <w:t>竞投文件的编写</w:t>
      </w:r>
    </w:p>
    <w:p w:rsidR="008B5054" w:rsidRPr="005169CE" w:rsidRDefault="008B5054" w:rsidP="008B5054">
      <w:pPr>
        <w:ind w:firstLine="567"/>
        <w:rPr>
          <w:rFonts w:ascii="楷体_GB2312" w:eastAsia="楷体_GB2312" w:hAnsi="宋体" w:cs="Calibri"/>
          <w:color w:val="000000"/>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竞投人应仔细阅读竞选文件的所有内容，按竞选文件的要求制作并递交竞投文件，并保证所提供的全部资料的真实性、准确性。</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竞投语言和计量单位：竞投文件和来往函件应用简体中文书写。计量单位应使用国际公制单位。</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3.</w:t>
      </w:r>
      <w:r w:rsidRPr="005169CE">
        <w:rPr>
          <w:rFonts w:ascii="楷体_GB2312" w:eastAsia="楷体_GB2312" w:hAnsi="宋体" w:cs="Calibri" w:hint="eastAsia"/>
          <w:sz w:val="24"/>
          <w:szCs w:val="24"/>
        </w:rPr>
        <w:t>竞投人须用人民币作为报价的货币单位。竞投文件的大写金额和小写金额不一致的，以大写金额为准；总价金额与按单价汇总金额不一致的，以单价金额计算结果为准；单价金额小数点有明显错位的，应以总价为准，并修改单价。</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4.</w:t>
      </w:r>
      <w:r w:rsidRPr="005169CE">
        <w:rPr>
          <w:rFonts w:ascii="楷体_GB2312" w:eastAsia="楷体_GB2312" w:hAnsi="宋体" w:cs="Calibri" w:hint="eastAsia"/>
          <w:sz w:val="24"/>
          <w:szCs w:val="24"/>
        </w:rPr>
        <w:t>竞投人应自行承担能满足所承诺达到的服务质量所必需但竞投文件没有包含的所有人员、货物、版权、专利等一切费用，如果竞投人在中选并签署合同后，工作中出现任何遗漏，均由中选单位免费提供，招选人将不再支付任何费用。</w:t>
      </w:r>
    </w:p>
    <w:p w:rsidR="008B5054" w:rsidRPr="005169CE" w:rsidRDefault="008B5054" w:rsidP="008B5054">
      <w:pPr>
        <w:ind w:firstLine="567"/>
        <w:rPr>
          <w:rFonts w:ascii="楷体_GB2312" w:eastAsia="楷体_GB2312" w:hAnsi="宋体" w:cs="Calibri"/>
          <w:b/>
          <w:bCs/>
          <w:color w:val="000000"/>
          <w:sz w:val="24"/>
          <w:szCs w:val="24"/>
        </w:rPr>
      </w:pPr>
      <w:r>
        <w:rPr>
          <w:rFonts w:ascii="楷体_GB2312" w:eastAsia="楷体_GB2312" w:hAnsi="宋体" w:cs="Calibri" w:hint="eastAsia"/>
          <w:sz w:val="24"/>
          <w:szCs w:val="24"/>
        </w:rPr>
        <w:t>5.</w:t>
      </w:r>
      <w:r w:rsidRPr="005169CE">
        <w:rPr>
          <w:rFonts w:ascii="楷体_GB2312" w:eastAsia="楷体_GB2312" w:hAnsi="宋体" w:cs="Calibri" w:hint="eastAsia"/>
          <w:sz w:val="24"/>
          <w:szCs w:val="24"/>
        </w:rPr>
        <w:t>竞投人在详细报价中应列出招选人需求的所有项目，竞投人认为必要的但在竞投文件中未列出的其它项目可在报价表后面做出补充，所补充的内容应在竞投文件中加以详细说明。</w:t>
      </w:r>
    </w:p>
    <w:p w:rsidR="008B5054" w:rsidRPr="005169CE" w:rsidRDefault="008B5054" w:rsidP="008B5054">
      <w:pPr>
        <w:ind w:firstLine="567"/>
        <w:rPr>
          <w:rFonts w:ascii="楷体_GB2312" w:eastAsia="楷体_GB2312" w:hAnsi="宋体" w:cs="Calibri"/>
          <w:b/>
          <w:bCs/>
          <w:color w:val="000000"/>
          <w:sz w:val="24"/>
          <w:szCs w:val="24"/>
        </w:rPr>
      </w:pPr>
      <w:r>
        <w:rPr>
          <w:rFonts w:ascii="楷体_GB2312" w:eastAsia="楷体_GB2312" w:hAnsi="宋体" w:cs="Calibri" w:hint="eastAsia"/>
          <w:sz w:val="24"/>
          <w:szCs w:val="24"/>
        </w:rPr>
        <w:t>6.</w:t>
      </w:r>
      <w:r w:rsidRPr="005169CE">
        <w:rPr>
          <w:rFonts w:ascii="楷体_GB2312" w:eastAsia="楷体_GB2312" w:hAnsi="宋体" w:cs="Calibri" w:hint="eastAsia"/>
          <w:sz w:val="24"/>
          <w:szCs w:val="24"/>
        </w:rPr>
        <w:t>竞投人在编写竞投文件时，应填写竞选文件要求的内容及其附件，并根据实际情况补充评审所需资料，竞投文件只填写和提供了竞选文件要求的部分内容和附件，或没有提供竞选文件中所要求的全部资料及数据，或没有按实际情况提供竞投所需资料的，其可能导致的结果和责任由竞投人自行承担。</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（二）</w:t>
      </w:r>
      <w:r w:rsidRPr="005169CE">
        <w:rPr>
          <w:rFonts w:ascii="楷体_GB2312" w:eastAsia="楷体_GB2312" w:hAnsi="宋体" w:cs="Calibri" w:hint="eastAsia"/>
          <w:b/>
          <w:bCs/>
          <w:color w:val="000000"/>
          <w:sz w:val="24"/>
          <w:szCs w:val="24"/>
        </w:rPr>
        <w:t>竞投文件的组成</w:t>
      </w:r>
    </w:p>
    <w:p w:rsidR="008B5054" w:rsidRPr="005169CE" w:rsidRDefault="008B5054" w:rsidP="008B5054">
      <w:pPr>
        <w:ind w:firstLineChars="196" w:firstLine="470"/>
        <w:outlineLvl w:val="3"/>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竞投文件应包含但不限于以下内容：</w:t>
      </w:r>
    </w:p>
    <w:p w:rsidR="008B5054" w:rsidRDefault="008B5054" w:rsidP="008B5054">
      <w:pPr>
        <w:ind w:firstLineChars="200" w:firstLine="482"/>
        <w:rPr>
          <w:rFonts w:ascii="楷体_GB2312" w:eastAsia="楷体_GB2312" w:hAnsi="宋体" w:cs="Calibri"/>
          <w:b/>
          <w:bCs/>
          <w:sz w:val="24"/>
          <w:szCs w:val="24"/>
          <w:u w:val="single"/>
        </w:rPr>
      </w:pPr>
      <w:r>
        <w:rPr>
          <w:rFonts w:ascii="楷体_GB2312" w:eastAsia="楷体_GB2312" w:hAnsi="宋体" w:cs="Calibri" w:hint="eastAsia"/>
          <w:b/>
          <w:bCs/>
          <w:sz w:val="24"/>
          <w:szCs w:val="24"/>
          <w:u w:val="single"/>
        </w:rPr>
        <w:lastRenderedPageBreak/>
        <w:t>1.</w:t>
      </w:r>
      <w:r w:rsidRPr="005169CE">
        <w:rPr>
          <w:rFonts w:ascii="楷体_GB2312" w:eastAsia="楷体_GB2312" w:hAnsi="宋体" w:cs="Calibri" w:hint="eastAsia"/>
          <w:b/>
          <w:bCs/>
          <w:sz w:val="24"/>
          <w:szCs w:val="24"/>
          <w:u w:val="single"/>
        </w:rPr>
        <w:t>按规定填写的竞投函、</w:t>
      </w:r>
      <w:r>
        <w:rPr>
          <w:rFonts w:ascii="楷体_GB2312" w:eastAsia="楷体_GB2312" w:hAnsi="宋体" w:cs="Calibri" w:hint="eastAsia"/>
          <w:b/>
          <w:bCs/>
          <w:sz w:val="24"/>
          <w:szCs w:val="24"/>
          <w:u w:val="single"/>
        </w:rPr>
        <w:t>法定代表人证明及授权书、</w:t>
      </w:r>
      <w:r w:rsidRPr="005169CE">
        <w:rPr>
          <w:rFonts w:ascii="楷体_GB2312" w:eastAsia="楷体_GB2312" w:hAnsi="宋体" w:cs="Calibri" w:hint="eastAsia"/>
          <w:b/>
          <w:bCs/>
          <w:sz w:val="24"/>
          <w:szCs w:val="24"/>
          <w:u w:val="single"/>
        </w:rPr>
        <w:t>竞投报价表。</w:t>
      </w:r>
    </w:p>
    <w:p w:rsidR="008B5054" w:rsidRPr="005169CE" w:rsidRDefault="008B5054" w:rsidP="008B5054">
      <w:pPr>
        <w:ind w:firstLineChars="200" w:firstLine="482"/>
        <w:rPr>
          <w:rFonts w:ascii="楷体_GB2312" w:eastAsia="楷体_GB2312" w:hAnsi="宋体" w:cs="Calibri"/>
          <w:b/>
          <w:bCs/>
          <w:sz w:val="24"/>
          <w:szCs w:val="24"/>
          <w:u w:val="single"/>
        </w:rPr>
      </w:pPr>
      <w:r>
        <w:rPr>
          <w:rFonts w:ascii="楷体_GB2312" w:eastAsia="楷体_GB2312" w:hAnsi="宋体" w:cs="Calibri" w:hint="eastAsia"/>
          <w:b/>
          <w:bCs/>
          <w:sz w:val="24"/>
          <w:szCs w:val="24"/>
          <w:u w:val="single"/>
        </w:rPr>
        <w:t>2.</w:t>
      </w:r>
      <w:r w:rsidRPr="005169CE">
        <w:rPr>
          <w:rFonts w:ascii="楷体_GB2312" w:eastAsia="楷体_GB2312" w:hAnsi="宋体" w:cs="Calibri" w:hint="eastAsia"/>
          <w:b/>
          <w:bCs/>
          <w:sz w:val="24"/>
          <w:szCs w:val="24"/>
          <w:u w:val="single"/>
        </w:rPr>
        <w:t>资格证明文件，即营业执照副本及其年检合格的证明材料。</w:t>
      </w:r>
    </w:p>
    <w:p w:rsidR="008B5054" w:rsidRPr="005169CE" w:rsidRDefault="008B5054" w:rsidP="008B5054">
      <w:pPr>
        <w:ind w:firstLineChars="200" w:firstLine="482"/>
        <w:rPr>
          <w:rFonts w:ascii="楷体_GB2312" w:eastAsia="楷体_GB2312" w:hAnsi="宋体" w:cs="Calibri"/>
          <w:b/>
          <w:bCs/>
          <w:color w:val="000000"/>
          <w:sz w:val="24"/>
          <w:szCs w:val="24"/>
        </w:rPr>
      </w:pPr>
      <w:r>
        <w:rPr>
          <w:rFonts w:ascii="楷体_GB2312" w:eastAsia="楷体_GB2312" w:hAnsi="宋体" w:cs="Calibri" w:hint="eastAsia"/>
          <w:b/>
          <w:bCs/>
          <w:sz w:val="24"/>
          <w:szCs w:val="24"/>
          <w:u w:val="single"/>
        </w:rPr>
        <w:t>3.</w:t>
      </w:r>
      <w:r w:rsidRPr="005169CE">
        <w:rPr>
          <w:rFonts w:ascii="楷体_GB2312" w:eastAsia="楷体_GB2312" w:hAnsi="宋体" w:cs="Calibri" w:hint="eastAsia"/>
          <w:b/>
          <w:bCs/>
          <w:sz w:val="24"/>
          <w:szCs w:val="24"/>
          <w:u w:val="single"/>
        </w:rPr>
        <w:t>相关的资质证书。</w:t>
      </w:r>
    </w:p>
    <w:p w:rsidR="008B5054" w:rsidRPr="005169CE" w:rsidRDefault="008B5054" w:rsidP="008B5054">
      <w:pPr>
        <w:ind w:firstLineChars="200" w:firstLine="480"/>
        <w:rPr>
          <w:rFonts w:ascii="楷体_GB2312" w:eastAsia="楷体_GB2312" w:hAnsi="宋体" w:cs="Calibri"/>
          <w:b/>
          <w:bCs/>
          <w:color w:val="000000"/>
          <w:sz w:val="24"/>
          <w:szCs w:val="24"/>
        </w:rPr>
      </w:pPr>
      <w:r>
        <w:rPr>
          <w:rFonts w:ascii="楷体_GB2312" w:eastAsia="楷体_GB2312" w:hAnsi="宋体" w:cs="Calibri" w:hint="eastAsia"/>
          <w:sz w:val="24"/>
          <w:szCs w:val="24"/>
        </w:rPr>
        <w:t>4.</w:t>
      </w:r>
      <w:r w:rsidRPr="005169CE">
        <w:rPr>
          <w:rFonts w:ascii="楷体_GB2312" w:eastAsia="楷体_GB2312" w:hAnsi="宋体" w:cs="Calibri" w:hint="eastAsia"/>
          <w:sz w:val="24"/>
          <w:szCs w:val="24"/>
        </w:rPr>
        <w:t>竞投人认为须提交与竞投相关的其他资料。</w:t>
      </w:r>
    </w:p>
    <w:p w:rsidR="008B5054" w:rsidRPr="005169CE" w:rsidRDefault="008B5054" w:rsidP="008B5054">
      <w:pPr>
        <w:ind w:firstLine="567"/>
        <w:outlineLvl w:val="3"/>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（三）</w:t>
      </w:r>
      <w:r w:rsidRPr="005169CE">
        <w:rPr>
          <w:rFonts w:ascii="楷体_GB2312" w:eastAsia="楷体_GB2312" w:hAnsi="宋体" w:cs="Calibri" w:hint="eastAsia"/>
          <w:b/>
          <w:bCs/>
          <w:color w:val="000000"/>
          <w:sz w:val="24"/>
          <w:szCs w:val="24"/>
        </w:rPr>
        <w:t>竞投文件的修改和撤回</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竞投截止时间之后，竞投人不得对其竞投文件做任何修改。从竞投截止时间起至竞投有效期前，竞投人不得撤回其竞投文件。</w:t>
      </w:r>
    </w:p>
    <w:p w:rsidR="008B5054" w:rsidRPr="005169CE" w:rsidRDefault="008B5054" w:rsidP="008B5054">
      <w:pPr>
        <w:ind w:firstLine="567"/>
        <w:outlineLvl w:val="2"/>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四、</w:t>
      </w:r>
      <w:r w:rsidRPr="005169CE">
        <w:rPr>
          <w:rFonts w:ascii="楷体_GB2312" w:eastAsia="楷体_GB2312" w:hAnsi="宋体" w:cs="Calibri" w:hint="eastAsia"/>
          <w:b/>
          <w:bCs/>
          <w:color w:val="000000"/>
          <w:sz w:val="24"/>
          <w:szCs w:val="24"/>
        </w:rPr>
        <w:t>竞投总则</w:t>
      </w:r>
    </w:p>
    <w:p w:rsidR="008B5054" w:rsidRPr="005169CE" w:rsidRDefault="008B5054" w:rsidP="008B5054">
      <w:pPr>
        <w:ind w:firstLine="567"/>
        <w:outlineLvl w:val="3"/>
        <w:rPr>
          <w:rFonts w:ascii="楷体_GB2312" w:eastAsia="楷体_GB2312" w:hAnsi="宋体" w:cs="Calibri"/>
          <w:b/>
          <w:bCs/>
          <w:sz w:val="24"/>
          <w:szCs w:val="24"/>
        </w:rPr>
      </w:pPr>
      <w:r>
        <w:rPr>
          <w:rFonts w:ascii="楷体_GB2312" w:eastAsia="楷体_GB2312" w:hAnsi="宋体" w:cs="Calibri" w:hint="eastAsia"/>
          <w:b/>
          <w:bCs/>
          <w:sz w:val="24"/>
          <w:szCs w:val="24"/>
        </w:rPr>
        <w:t>（一）</w:t>
      </w:r>
      <w:r w:rsidRPr="005169CE">
        <w:rPr>
          <w:rFonts w:ascii="楷体_GB2312" w:eastAsia="楷体_GB2312" w:hAnsi="宋体" w:cs="Calibri" w:hint="eastAsia"/>
          <w:b/>
          <w:bCs/>
          <w:sz w:val="24"/>
          <w:szCs w:val="24"/>
        </w:rPr>
        <w:t>竞投</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b/>
          <w:bCs/>
          <w:sz w:val="24"/>
          <w:szCs w:val="24"/>
          <w:u w:val="single"/>
        </w:rPr>
        <w:t>1.</w:t>
      </w:r>
      <w:r w:rsidRPr="005169CE">
        <w:rPr>
          <w:rFonts w:ascii="楷体_GB2312" w:eastAsia="楷体_GB2312" w:hAnsi="宋体" w:cs="Calibri" w:hint="eastAsia"/>
          <w:b/>
          <w:bCs/>
          <w:sz w:val="24"/>
          <w:szCs w:val="24"/>
          <w:u w:val="single"/>
        </w:rPr>
        <w:t>全部竞投文件应一式贰份，其中正本壹份，副本壹份。所有竞投文件应用 A4规格纸张打印</w:t>
      </w:r>
      <w:r w:rsidRPr="005169CE">
        <w:rPr>
          <w:rFonts w:ascii="楷体_GB2312" w:eastAsia="楷体_GB2312" w:hAnsi="宋体" w:cs="Calibri" w:hint="eastAsia"/>
          <w:sz w:val="24"/>
          <w:szCs w:val="24"/>
        </w:rPr>
        <w:t>，并装订成册。竞投文件于封面注明“正本”和“副本”。如果正本与副本不符，应以正本为准。竞投文件应由竞价人的合法授权代表正式签署。</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竞投人资格文件视为竞价文件不可分割的一部分。</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sz w:val="24"/>
          <w:szCs w:val="24"/>
        </w:rPr>
        <w:t>3.</w:t>
      </w:r>
      <w:r w:rsidRPr="005169CE">
        <w:rPr>
          <w:rFonts w:ascii="楷体_GB2312" w:eastAsia="楷体_GB2312" w:hAnsi="宋体" w:cs="Calibri" w:hint="eastAsia"/>
          <w:sz w:val="24"/>
          <w:szCs w:val="24"/>
        </w:rPr>
        <w:t>本次竞投文件须</w:t>
      </w:r>
      <w:r w:rsidRPr="005169CE">
        <w:rPr>
          <w:rFonts w:ascii="楷体_GB2312" w:eastAsia="楷体_GB2312" w:hAnsi="宋体" w:cs="Calibri" w:hint="eastAsia"/>
          <w:b/>
          <w:bCs/>
          <w:sz w:val="24"/>
          <w:szCs w:val="24"/>
          <w:u w:val="single"/>
        </w:rPr>
        <w:t>密封封装</w:t>
      </w:r>
      <w:r w:rsidRPr="005169CE">
        <w:rPr>
          <w:rFonts w:ascii="楷体_GB2312" w:eastAsia="楷体_GB2312" w:hAnsi="宋体" w:cs="Calibri" w:hint="eastAsia"/>
          <w:sz w:val="24"/>
          <w:szCs w:val="24"/>
        </w:rPr>
        <w:t>；包括但不限于竞投函、企业资质文件</w:t>
      </w:r>
      <w:r w:rsidRPr="005169CE">
        <w:rPr>
          <w:rFonts w:ascii="楷体_GB2312" w:eastAsia="楷体_GB2312" w:hAnsi="宋体" w:cs="宋体" w:hint="eastAsia"/>
          <w:sz w:val="24"/>
          <w:szCs w:val="24"/>
        </w:rPr>
        <w:t>等相关文件</w:t>
      </w:r>
      <w:r w:rsidRPr="005169CE">
        <w:rPr>
          <w:rFonts w:ascii="楷体_GB2312" w:eastAsia="楷体_GB2312" w:hAnsi="宋体" w:cs="Calibri" w:hint="eastAsia"/>
          <w:sz w:val="24"/>
          <w:szCs w:val="24"/>
        </w:rPr>
        <w:t>、报价表等</w:t>
      </w:r>
      <w:r w:rsidRPr="005169CE">
        <w:rPr>
          <w:rFonts w:ascii="楷体_GB2312" w:eastAsia="楷体_GB2312" w:hAnsi="宋体" w:cs="宋体" w:hint="eastAsia"/>
          <w:sz w:val="24"/>
          <w:szCs w:val="24"/>
        </w:rPr>
        <w:t>。</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b/>
          <w:bCs/>
          <w:sz w:val="24"/>
          <w:szCs w:val="24"/>
          <w:u w:val="single"/>
        </w:rPr>
        <w:t>4.</w:t>
      </w:r>
      <w:r w:rsidRPr="005169CE">
        <w:rPr>
          <w:rFonts w:ascii="楷体_GB2312" w:eastAsia="楷体_GB2312" w:hAnsi="宋体" w:cs="Calibri" w:hint="eastAsia"/>
          <w:b/>
          <w:bCs/>
          <w:sz w:val="24"/>
          <w:szCs w:val="24"/>
          <w:u w:val="single"/>
        </w:rPr>
        <w:t>所有竞投文件应在竞投截止时间前送达竞投评审会地点，并交予招选人，任何迟于截止时间的竞投将被拒绝</w:t>
      </w:r>
      <w:r w:rsidRPr="005169CE">
        <w:rPr>
          <w:rFonts w:ascii="楷体_GB2312" w:eastAsia="楷体_GB2312" w:hAnsi="宋体" w:cs="Calibri" w:hint="eastAsia"/>
          <w:sz w:val="24"/>
          <w:szCs w:val="24"/>
        </w:rPr>
        <w:t>。</w:t>
      </w:r>
    </w:p>
    <w:p w:rsidR="008B5054" w:rsidRPr="005169CE" w:rsidRDefault="008B5054" w:rsidP="008B5054">
      <w:pPr>
        <w:ind w:firstLine="567"/>
        <w:rPr>
          <w:rFonts w:ascii="楷体_GB2312" w:eastAsia="楷体_GB2312" w:hAnsi="宋体" w:cs="Calibri"/>
          <w:sz w:val="24"/>
          <w:szCs w:val="24"/>
        </w:rPr>
      </w:pPr>
      <w:r>
        <w:rPr>
          <w:rFonts w:ascii="楷体_GB2312" w:eastAsia="楷体_GB2312" w:hAnsi="宋体" w:cs="Calibri" w:hint="eastAsia"/>
          <w:b/>
          <w:bCs/>
          <w:sz w:val="24"/>
          <w:szCs w:val="24"/>
          <w:u w:val="single"/>
        </w:rPr>
        <w:t>5.</w:t>
      </w:r>
      <w:r w:rsidRPr="005169CE">
        <w:rPr>
          <w:rFonts w:ascii="楷体_GB2312" w:eastAsia="楷体_GB2312" w:hAnsi="宋体" w:cs="Calibri" w:hint="eastAsia"/>
          <w:b/>
          <w:bCs/>
          <w:sz w:val="24"/>
          <w:szCs w:val="24"/>
          <w:u w:val="single"/>
        </w:rPr>
        <w:t>所有竞投文件必须封入密封完好的信封或包装，封口加盖竞投单位公章。</w:t>
      </w:r>
      <w:r w:rsidRPr="005169CE">
        <w:rPr>
          <w:rFonts w:ascii="楷体_GB2312" w:eastAsia="楷体_GB2312" w:hAnsi="宋体" w:cs="Calibri" w:hint="eastAsia"/>
          <w:sz w:val="24"/>
          <w:szCs w:val="24"/>
        </w:rPr>
        <w:t>招选人不接受电报、电话、电传、传真和邮寄等非约定形式竞价。</w:t>
      </w:r>
    </w:p>
    <w:p w:rsidR="008B5054" w:rsidRPr="005169CE" w:rsidRDefault="008B5054" w:rsidP="008B5054">
      <w:pPr>
        <w:ind w:firstLine="567"/>
        <w:rPr>
          <w:rFonts w:ascii="楷体_GB2312" w:eastAsia="楷体_GB2312" w:hAnsi="宋体" w:cs="Calibri"/>
          <w:b/>
          <w:bCs/>
          <w:sz w:val="24"/>
          <w:szCs w:val="24"/>
          <w:u w:val="single"/>
        </w:rPr>
      </w:pPr>
      <w:r>
        <w:rPr>
          <w:rFonts w:ascii="楷体_GB2312" w:eastAsia="楷体_GB2312" w:hAnsi="宋体" w:cs="Calibri" w:hint="eastAsia"/>
          <w:b/>
          <w:bCs/>
          <w:sz w:val="24"/>
          <w:szCs w:val="24"/>
          <w:u w:val="single"/>
        </w:rPr>
        <w:t>6.</w:t>
      </w:r>
      <w:r w:rsidRPr="005169CE">
        <w:rPr>
          <w:rFonts w:ascii="楷体_GB2312" w:eastAsia="楷体_GB2312" w:hAnsi="宋体" w:cs="Calibri" w:hint="eastAsia"/>
          <w:b/>
          <w:bCs/>
          <w:sz w:val="24"/>
          <w:szCs w:val="24"/>
          <w:u w:val="single"/>
        </w:rPr>
        <w:t>本次竞投评审按最低价中标方式选定中选单位。</w:t>
      </w:r>
    </w:p>
    <w:p w:rsidR="008B5054" w:rsidRPr="005169CE" w:rsidRDefault="008B5054" w:rsidP="008B5054">
      <w:pPr>
        <w:ind w:firstLine="567"/>
        <w:outlineLvl w:val="3"/>
        <w:rPr>
          <w:rFonts w:ascii="楷体_GB2312" w:eastAsia="楷体_GB2312" w:hAnsi="宋体" w:cs="Calibri"/>
          <w:b/>
          <w:bCs/>
          <w:sz w:val="24"/>
          <w:szCs w:val="24"/>
        </w:rPr>
      </w:pPr>
      <w:r>
        <w:rPr>
          <w:rFonts w:ascii="楷体_GB2312" w:eastAsia="楷体_GB2312" w:hAnsi="宋体" w:cs="Calibri" w:hint="eastAsia"/>
          <w:b/>
          <w:bCs/>
          <w:sz w:val="24"/>
          <w:szCs w:val="24"/>
        </w:rPr>
        <w:t>（二）</w:t>
      </w:r>
      <w:r w:rsidRPr="005169CE">
        <w:rPr>
          <w:rFonts w:ascii="楷体_GB2312" w:eastAsia="楷体_GB2312" w:hAnsi="宋体" w:cs="Calibri" w:hint="eastAsia"/>
          <w:b/>
          <w:bCs/>
          <w:sz w:val="24"/>
          <w:szCs w:val="24"/>
        </w:rPr>
        <w:t>竞投截止日</w:t>
      </w:r>
    </w:p>
    <w:p w:rsidR="008B5054" w:rsidRPr="005169CE" w:rsidRDefault="008B5054" w:rsidP="008B5054">
      <w:pPr>
        <w:ind w:firstLineChars="396" w:firstLine="950"/>
        <w:outlineLvl w:val="3"/>
        <w:rPr>
          <w:rFonts w:ascii="楷体_GB2312" w:eastAsia="楷体_GB2312" w:hAnsi="宋体" w:cs="Calibri"/>
          <w:sz w:val="24"/>
          <w:szCs w:val="24"/>
        </w:rPr>
      </w:pPr>
      <w:r w:rsidRPr="005169CE">
        <w:rPr>
          <w:rFonts w:ascii="楷体_GB2312" w:eastAsia="楷体_GB2312" w:hAnsi="宋体" w:cs="仿宋_GB2312" w:hint="eastAsia"/>
          <w:kern w:val="0"/>
          <w:sz w:val="24"/>
          <w:szCs w:val="24"/>
          <w:u w:val="single"/>
        </w:rPr>
        <w:t xml:space="preserve">2017 </w:t>
      </w:r>
      <w:r w:rsidRPr="005169CE">
        <w:rPr>
          <w:rFonts w:ascii="楷体_GB2312" w:eastAsia="楷体_GB2312" w:hAnsi="宋体" w:cs="仿宋_GB2312" w:hint="eastAsia"/>
          <w:kern w:val="0"/>
          <w:sz w:val="24"/>
          <w:szCs w:val="24"/>
        </w:rPr>
        <w:t>年</w:t>
      </w:r>
      <w:r w:rsidRPr="00405F9A">
        <w:rPr>
          <w:rFonts w:ascii="楷体_GB2312" w:eastAsia="楷体_GB2312" w:hAnsi="宋体" w:cs="仿宋_GB2312" w:hint="eastAsia"/>
          <w:kern w:val="0"/>
          <w:sz w:val="24"/>
          <w:szCs w:val="24"/>
          <w:u w:val="single"/>
        </w:rPr>
        <w:t xml:space="preserve"> </w:t>
      </w:r>
      <w:r w:rsidR="003D63CD">
        <w:rPr>
          <w:rFonts w:ascii="楷体_GB2312" w:eastAsia="楷体_GB2312" w:hAnsi="宋体" w:cs="仿宋_GB2312" w:hint="eastAsia"/>
          <w:kern w:val="0"/>
          <w:sz w:val="24"/>
          <w:szCs w:val="24"/>
          <w:u w:val="single"/>
        </w:rPr>
        <w:t>8</w:t>
      </w:r>
      <w:r w:rsidRPr="00405F9A">
        <w:rPr>
          <w:rFonts w:ascii="楷体_GB2312" w:eastAsia="楷体_GB2312" w:hAnsi="宋体" w:cs="仿宋_GB2312" w:hint="eastAsia"/>
          <w:kern w:val="0"/>
          <w:sz w:val="24"/>
          <w:szCs w:val="24"/>
          <w:u w:val="single"/>
        </w:rPr>
        <w:t xml:space="preserve"> </w:t>
      </w:r>
      <w:r w:rsidRPr="005169CE">
        <w:rPr>
          <w:rFonts w:ascii="楷体_GB2312" w:eastAsia="楷体_GB2312" w:hAnsi="宋体" w:cs="仿宋_GB2312" w:hint="eastAsia"/>
          <w:kern w:val="0"/>
          <w:sz w:val="24"/>
          <w:szCs w:val="24"/>
        </w:rPr>
        <w:t>月</w:t>
      </w:r>
      <w:r>
        <w:rPr>
          <w:rFonts w:ascii="楷体_GB2312" w:eastAsia="楷体_GB2312" w:hAnsi="宋体" w:cs="仿宋_GB2312" w:hint="eastAsia"/>
          <w:kern w:val="0"/>
          <w:sz w:val="24"/>
          <w:szCs w:val="24"/>
          <w:u w:val="single"/>
        </w:rPr>
        <w:t xml:space="preserve"> </w:t>
      </w:r>
      <w:r w:rsidR="003D63CD">
        <w:rPr>
          <w:rFonts w:ascii="楷体_GB2312" w:eastAsia="楷体_GB2312" w:hAnsi="宋体" w:cs="仿宋_GB2312" w:hint="eastAsia"/>
          <w:kern w:val="0"/>
          <w:sz w:val="24"/>
          <w:szCs w:val="24"/>
          <w:u w:val="single"/>
        </w:rPr>
        <w:t>2</w:t>
      </w:r>
      <w:r>
        <w:rPr>
          <w:rFonts w:ascii="楷体_GB2312" w:eastAsia="楷体_GB2312" w:hAnsi="宋体" w:cs="仿宋_GB2312" w:hint="eastAsia"/>
          <w:kern w:val="0"/>
          <w:sz w:val="24"/>
          <w:szCs w:val="24"/>
          <w:u w:val="single"/>
        </w:rPr>
        <w:t xml:space="preserve"> </w:t>
      </w:r>
      <w:r w:rsidRPr="005169CE">
        <w:rPr>
          <w:rFonts w:ascii="楷体_GB2312" w:eastAsia="楷体_GB2312" w:hAnsi="宋体" w:cs="仿宋_GB2312" w:hint="eastAsia"/>
          <w:kern w:val="0"/>
          <w:sz w:val="24"/>
          <w:szCs w:val="24"/>
        </w:rPr>
        <w:t>日</w:t>
      </w:r>
      <w:r>
        <w:rPr>
          <w:rFonts w:ascii="楷体_GB2312" w:eastAsia="楷体_GB2312" w:hAnsi="宋体" w:cs="仿宋_GB2312" w:hint="eastAsia"/>
          <w:kern w:val="0"/>
          <w:sz w:val="24"/>
          <w:szCs w:val="24"/>
          <w:u w:val="single"/>
        </w:rPr>
        <w:t xml:space="preserve"> </w:t>
      </w:r>
      <w:r w:rsidR="003D63CD">
        <w:rPr>
          <w:rFonts w:ascii="楷体_GB2312" w:eastAsia="楷体_GB2312" w:hAnsi="宋体" w:cs="仿宋_GB2312" w:hint="eastAsia"/>
          <w:kern w:val="0"/>
          <w:sz w:val="24"/>
          <w:szCs w:val="24"/>
          <w:u w:val="single"/>
        </w:rPr>
        <w:t>10</w:t>
      </w:r>
      <w:r>
        <w:rPr>
          <w:rFonts w:ascii="楷体_GB2312" w:eastAsia="楷体_GB2312" w:hAnsi="宋体" w:cs="仿宋_GB2312" w:hint="eastAsia"/>
          <w:kern w:val="0"/>
          <w:sz w:val="24"/>
          <w:szCs w:val="24"/>
          <w:u w:val="single"/>
        </w:rPr>
        <w:t xml:space="preserve"> </w:t>
      </w:r>
      <w:r w:rsidRPr="005169CE">
        <w:rPr>
          <w:rFonts w:ascii="楷体_GB2312" w:eastAsia="楷体_GB2312" w:hAnsi="宋体" w:cs="仿宋_GB2312" w:hint="eastAsia"/>
          <w:kern w:val="0"/>
          <w:sz w:val="24"/>
          <w:szCs w:val="24"/>
        </w:rPr>
        <w:t>时（北京时间）</w:t>
      </w:r>
      <w:r w:rsidRPr="005169CE">
        <w:rPr>
          <w:rFonts w:ascii="楷体_GB2312" w:eastAsia="楷体_GB2312" w:hAnsi="宋体" w:cs="Calibri" w:hint="eastAsia"/>
          <w:sz w:val="24"/>
          <w:szCs w:val="24"/>
        </w:rPr>
        <w:t>。</w:t>
      </w:r>
    </w:p>
    <w:p w:rsidR="008B5054" w:rsidRPr="005169CE" w:rsidRDefault="008B5054" w:rsidP="008B5054">
      <w:pPr>
        <w:ind w:firstLine="567"/>
        <w:outlineLvl w:val="3"/>
        <w:rPr>
          <w:rFonts w:ascii="楷体_GB2312" w:eastAsia="楷体_GB2312" w:hAnsi="宋体" w:cs="Calibri"/>
          <w:b/>
          <w:bCs/>
          <w:sz w:val="24"/>
          <w:szCs w:val="24"/>
        </w:rPr>
      </w:pPr>
      <w:r>
        <w:rPr>
          <w:rFonts w:ascii="楷体_GB2312" w:eastAsia="楷体_GB2312" w:hAnsi="宋体" w:cs="Calibri" w:hint="eastAsia"/>
          <w:b/>
          <w:bCs/>
          <w:sz w:val="24"/>
          <w:szCs w:val="24"/>
        </w:rPr>
        <w:t>（三）</w:t>
      </w:r>
      <w:r w:rsidRPr="005169CE">
        <w:rPr>
          <w:rFonts w:ascii="楷体_GB2312" w:eastAsia="楷体_GB2312" w:hAnsi="宋体" w:cs="Calibri" w:hint="eastAsia"/>
          <w:b/>
          <w:bCs/>
          <w:sz w:val="24"/>
          <w:szCs w:val="24"/>
        </w:rPr>
        <w:t>竞投保证金</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本项目不设竞投保证金。</w:t>
      </w:r>
    </w:p>
    <w:p w:rsidR="008B5054" w:rsidRPr="005169CE" w:rsidRDefault="008B5054" w:rsidP="008B5054">
      <w:pPr>
        <w:ind w:firstLineChars="196" w:firstLine="470"/>
        <w:outlineLvl w:val="3"/>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ind w:rightChars="-27" w:right="-57"/>
        <w:jc w:val="center"/>
        <w:outlineLvl w:val="0"/>
        <w:rPr>
          <w:rFonts w:ascii="楷体_GB2312" w:eastAsia="楷体_GB2312" w:hAnsi="宋体" w:cs="Calibri"/>
          <w:b/>
          <w:bCs/>
          <w:color w:val="000000"/>
          <w:sz w:val="24"/>
          <w:szCs w:val="24"/>
        </w:rPr>
      </w:pPr>
      <w:r w:rsidRPr="005169CE">
        <w:rPr>
          <w:rFonts w:ascii="楷体_GB2312" w:eastAsia="楷体_GB2312" w:hAnsi="宋体" w:cs="宋体" w:hint="eastAsia"/>
          <w:b/>
          <w:bCs/>
          <w:color w:val="000000"/>
          <w:sz w:val="32"/>
          <w:szCs w:val="32"/>
        </w:rPr>
        <w:br w:type="page"/>
      </w:r>
      <w:r>
        <w:rPr>
          <w:rFonts w:ascii="楷体_GB2312" w:eastAsia="楷体_GB2312" w:hAnsi="宋体" w:cs="宋体" w:hint="eastAsia"/>
          <w:b/>
          <w:bCs/>
          <w:color w:val="000000"/>
          <w:sz w:val="32"/>
          <w:szCs w:val="32"/>
        </w:rPr>
        <w:lastRenderedPageBreak/>
        <w:t xml:space="preserve">第二章  </w:t>
      </w:r>
      <w:r w:rsidRPr="005169CE">
        <w:rPr>
          <w:rFonts w:ascii="楷体_GB2312" w:eastAsia="楷体_GB2312" w:hAnsi="宋体" w:cs="宋体" w:hint="eastAsia"/>
          <w:b/>
          <w:bCs/>
          <w:color w:val="000000"/>
          <w:sz w:val="32"/>
          <w:szCs w:val="32"/>
        </w:rPr>
        <w:t>招选人需求</w:t>
      </w:r>
    </w:p>
    <w:p w:rsidR="008B5054" w:rsidRPr="005169CE" w:rsidRDefault="008B5054" w:rsidP="008B5054">
      <w:pPr>
        <w:ind w:firstLineChars="200" w:firstLine="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widowControl/>
        <w:ind w:firstLineChars="200" w:firstLine="482"/>
        <w:jc w:val="left"/>
        <w:rPr>
          <w:rFonts w:ascii="楷体_GB2312" w:eastAsia="楷体_GB2312" w:hAnsi="宋体" w:cs="仿宋"/>
          <w:color w:val="000000"/>
          <w:kern w:val="0"/>
          <w:sz w:val="24"/>
          <w:szCs w:val="24"/>
        </w:rPr>
      </w:pPr>
      <w:r>
        <w:rPr>
          <w:rFonts w:ascii="楷体_GB2312" w:eastAsia="楷体_GB2312" w:hAnsi="宋体" w:cs="仿宋" w:hint="eastAsia"/>
          <w:b/>
          <w:bCs/>
          <w:color w:val="000000"/>
          <w:sz w:val="24"/>
          <w:szCs w:val="24"/>
        </w:rPr>
        <w:t>一、</w:t>
      </w:r>
      <w:r w:rsidRPr="005169CE">
        <w:rPr>
          <w:rFonts w:ascii="楷体_GB2312" w:eastAsia="楷体_GB2312" w:hAnsi="宋体" w:cs="仿宋" w:hint="eastAsia"/>
          <w:b/>
          <w:bCs/>
          <w:color w:val="000000"/>
          <w:sz w:val="24"/>
          <w:szCs w:val="24"/>
        </w:rPr>
        <w:t>项目介绍</w:t>
      </w:r>
    </w:p>
    <w:p w:rsidR="008B5054" w:rsidRPr="005169CE" w:rsidRDefault="008B5054" w:rsidP="008B5054">
      <w:pPr>
        <w:widowControl/>
        <w:ind w:left="7" w:firstLineChars="233" w:firstLine="559"/>
        <w:jc w:val="left"/>
        <w:rPr>
          <w:rFonts w:ascii="楷体_GB2312" w:eastAsia="楷体_GB2312" w:hAnsi="宋体" w:cs="仿宋"/>
          <w:color w:val="000000"/>
          <w:kern w:val="0"/>
          <w:sz w:val="24"/>
          <w:szCs w:val="24"/>
        </w:rPr>
      </w:pPr>
      <w:r w:rsidRPr="005169CE">
        <w:rPr>
          <w:rFonts w:ascii="楷体_GB2312" w:eastAsia="楷体_GB2312" w:hAnsi="宋体" w:cs="仿宋_GB2312" w:hint="eastAsia"/>
          <w:color w:val="000000"/>
          <w:kern w:val="0"/>
          <w:sz w:val="24"/>
          <w:szCs w:val="24"/>
        </w:rPr>
        <w:t>为</w:t>
      </w:r>
      <w:r>
        <w:rPr>
          <w:rFonts w:ascii="楷体_GB2312" w:eastAsia="楷体_GB2312" w:hAnsi="宋体" w:cs="仿宋_GB2312" w:hint="eastAsia"/>
          <w:color w:val="000000"/>
          <w:kern w:val="0"/>
          <w:sz w:val="24"/>
          <w:szCs w:val="24"/>
        </w:rPr>
        <w:t>配合流花展贸中心招商工作的需要，</w:t>
      </w:r>
      <w:r w:rsidRPr="005169CE">
        <w:rPr>
          <w:rFonts w:ascii="楷体_GB2312" w:eastAsia="楷体_GB2312" w:hAnsi="宋体" w:cs="仿宋_GB2312" w:hint="eastAsia"/>
          <w:color w:val="000000"/>
          <w:kern w:val="0"/>
          <w:sz w:val="24"/>
          <w:szCs w:val="24"/>
        </w:rPr>
        <w:t>拟对</w:t>
      </w:r>
      <w:r>
        <w:rPr>
          <w:rFonts w:ascii="楷体_GB2312" w:eastAsia="楷体_GB2312" w:hAnsi="宋体" w:cs="仿宋_GB2312" w:hint="eastAsia"/>
          <w:color w:val="000000"/>
          <w:kern w:val="0"/>
          <w:sz w:val="24"/>
          <w:szCs w:val="24"/>
        </w:rPr>
        <w:t>6号馆</w:t>
      </w:r>
      <w:r w:rsidRPr="005169CE">
        <w:rPr>
          <w:rFonts w:ascii="楷体_GB2312" w:eastAsia="楷体_GB2312" w:hAnsi="仿宋" w:cs="仿宋" w:hint="eastAsia"/>
          <w:sz w:val="24"/>
          <w:szCs w:val="24"/>
        </w:rPr>
        <w:t>现状进行评估、检测</w:t>
      </w:r>
      <w:r>
        <w:rPr>
          <w:rFonts w:ascii="楷体_GB2312" w:eastAsia="楷体_GB2312" w:hAnsi="仿宋" w:cs="仿宋" w:hint="eastAsia"/>
          <w:sz w:val="24"/>
          <w:szCs w:val="24"/>
        </w:rPr>
        <w:t>工作</w:t>
      </w:r>
      <w:r w:rsidRPr="005169CE">
        <w:rPr>
          <w:rFonts w:ascii="楷体_GB2312" w:eastAsia="楷体_GB2312" w:hAnsi="仿宋" w:cs="仿宋" w:hint="eastAsia"/>
          <w:sz w:val="24"/>
          <w:szCs w:val="24"/>
        </w:rPr>
        <w:t>。</w:t>
      </w:r>
    </w:p>
    <w:p w:rsidR="008B5054" w:rsidRPr="005169CE" w:rsidRDefault="008B5054" w:rsidP="008B5054">
      <w:pPr>
        <w:ind w:firstLine="420"/>
        <w:rPr>
          <w:rFonts w:ascii="楷体_GB2312" w:eastAsia="楷体_GB2312" w:hAnsi="宋体" w:cs="Calibri"/>
          <w:b/>
          <w:bCs/>
          <w:color w:val="000000"/>
          <w:sz w:val="24"/>
          <w:szCs w:val="24"/>
        </w:rPr>
      </w:pPr>
      <w:r>
        <w:rPr>
          <w:rFonts w:ascii="楷体_GB2312" w:eastAsia="楷体_GB2312" w:hAnsi="宋体" w:cs="SimSun-Identity-H" w:hint="eastAsia"/>
          <w:b/>
          <w:bCs/>
          <w:color w:val="000000"/>
          <w:kern w:val="0"/>
          <w:sz w:val="24"/>
          <w:szCs w:val="24"/>
        </w:rPr>
        <w:t>二、</w:t>
      </w:r>
      <w:r w:rsidRPr="005169CE">
        <w:rPr>
          <w:rFonts w:ascii="楷体_GB2312" w:eastAsia="楷体_GB2312" w:hAnsi="宋体" w:cs="SimSun-Identity-H" w:hint="eastAsia"/>
          <w:b/>
          <w:bCs/>
          <w:color w:val="000000"/>
          <w:kern w:val="0"/>
          <w:sz w:val="24"/>
          <w:szCs w:val="24"/>
        </w:rPr>
        <w:t>项目性质</w:t>
      </w:r>
    </w:p>
    <w:p w:rsidR="008B5054" w:rsidRPr="005169CE" w:rsidRDefault="008B5054" w:rsidP="008B5054">
      <w:pPr>
        <w:ind w:firstLineChars="196" w:firstLine="470"/>
        <w:outlineLvl w:val="3"/>
        <w:rPr>
          <w:rFonts w:ascii="楷体_GB2312" w:eastAsia="楷体_GB2312" w:hAnsi="宋体" w:cs="Calibri"/>
          <w:b/>
          <w:bCs/>
          <w:color w:val="000000"/>
          <w:sz w:val="24"/>
          <w:szCs w:val="24"/>
        </w:rPr>
      </w:pPr>
      <w:r w:rsidRPr="005169CE">
        <w:rPr>
          <w:rFonts w:ascii="楷体_GB2312" w:eastAsia="楷体_GB2312" w:hAnsi="宋体" w:cs="仿宋" w:hint="eastAsia"/>
          <w:color w:val="000000"/>
          <w:sz w:val="24"/>
          <w:szCs w:val="24"/>
        </w:rPr>
        <w:t>选定</w:t>
      </w:r>
      <w:r w:rsidRPr="005169CE">
        <w:rPr>
          <w:rFonts w:ascii="楷体_GB2312" w:eastAsia="楷体_GB2312" w:hAnsi="宋体" w:cs="仿宋" w:hint="eastAsia"/>
          <w:color w:val="000000"/>
          <w:kern w:val="0"/>
          <w:sz w:val="24"/>
          <w:szCs w:val="24"/>
        </w:rPr>
        <w:t>流花展贸中心</w:t>
      </w:r>
      <w:r>
        <w:rPr>
          <w:rFonts w:ascii="楷体_GB2312" w:eastAsia="楷体_GB2312" w:hAnsi="宋体" w:cs="仿宋" w:hint="eastAsia"/>
          <w:color w:val="000000"/>
          <w:kern w:val="0"/>
          <w:sz w:val="24"/>
          <w:szCs w:val="24"/>
        </w:rPr>
        <w:t>6号馆</w:t>
      </w:r>
      <w:r w:rsidRPr="005169CE">
        <w:rPr>
          <w:rFonts w:ascii="楷体_GB2312" w:eastAsia="楷体_GB2312" w:hAnsi="宋体" w:cs="仿宋" w:hint="eastAsia"/>
          <w:color w:val="000000"/>
          <w:kern w:val="0"/>
          <w:sz w:val="24"/>
          <w:szCs w:val="24"/>
        </w:rPr>
        <w:t>检测项目的实施单位</w:t>
      </w:r>
      <w:r w:rsidRPr="005169CE">
        <w:rPr>
          <w:rFonts w:ascii="楷体_GB2312" w:eastAsia="楷体_GB2312" w:hAnsi="宋体" w:cs="仿宋" w:hint="eastAsia"/>
          <w:color w:val="000000"/>
          <w:sz w:val="24"/>
          <w:szCs w:val="24"/>
        </w:rPr>
        <w:t>。</w:t>
      </w:r>
    </w:p>
    <w:p w:rsidR="008B5054" w:rsidRPr="005169CE" w:rsidRDefault="008B5054" w:rsidP="008B5054">
      <w:pPr>
        <w:ind w:firstLine="420"/>
        <w:rPr>
          <w:rFonts w:ascii="楷体_GB2312" w:eastAsia="楷体_GB2312" w:hAnsi="宋体" w:cs="Calibri"/>
          <w:color w:val="000000"/>
          <w:sz w:val="24"/>
          <w:szCs w:val="24"/>
        </w:rPr>
      </w:pPr>
      <w:r>
        <w:rPr>
          <w:rFonts w:ascii="楷体_GB2312" w:eastAsia="楷体_GB2312" w:hAnsi="宋体" w:cs="SimSun-Identity-H" w:hint="eastAsia"/>
          <w:b/>
          <w:bCs/>
          <w:color w:val="000000"/>
          <w:kern w:val="0"/>
          <w:sz w:val="24"/>
          <w:szCs w:val="24"/>
        </w:rPr>
        <w:t>三、</w:t>
      </w:r>
      <w:r w:rsidRPr="005169CE">
        <w:rPr>
          <w:rFonts w:ascii="楷体_GB2312" w:eastAsia="楷体_GB2312" w:hAnsi="宋体" w:cs="SimSun-Identity-H" w:hint="eastAsia"/>
          <w:b/>
          <w:bCs/>
          <w:color w:val="000000"/>
          <w:kern w:val="0"/>
          <w:sz w:val="24"/>
          <w:szCs w:val="24"/>
        </w:rPr>
        <w:t>项目</w:t>
      </w:r>
      <w:r w:rsidRPr="005169CE">
        <w:rPr>
          <w:rFonts w:ascii="楷体_GB2312" w:eastAsia="楷体_GB2312" w:hAnsi="宋体" w:cs="Calibri" w:hint="eastAsia"/>
          <w:b/>
          <w:bCs/>
          <w:color w:val="000000"/>
          <w:sz w:val="24"/>
          <w:szCs w:val="24"/>
        </w:rPr>
        <w:t>地点</w:t>
      </w:r>
    </w:p>
    <w:p w:rsidR="008B5054" w:rsidRPr="005169CE" w:rsidRDefault="008B5054" w:rsidP="008B5054">
      <w:pPr>
        <w:ind w:firstLineChars="196" w:firstLine="470"/>
        <w:outlineLvl w:val="3"/>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广州市越秀区流花路117号流花展贸中心。</w:t>
      </w:r>
    </w:p>
    <w:p w:rsidR="008B5054" w:rsidRPr="005169CE" w:rsidRDefault="008B5054" w:rsidP="008B5054">
      <w:pPr>
        <w:ind w:firstLineChars="175" w:firstLine="422"/>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四、</w:t>
      </w:r>
      <w:r w:rsidRPr="005169CE">
        <w:rPr>
          <w:rFonts w:ascii="楷体_GB2312" w:eastAsia="楷体_GB2312" w:hAnsi="宋体" w:cs="Calibri" w:hint="eastAsia"/>
          <w:b/>
          <w:bCs/>
          <w:color w:val="000000"/>
          <w:sz w:val="24"/>
          <w:szCs w:val="24"/>
        </w:rPr>
        <w:t xml:space="preserve">项目服务内容（包括但不限于）： </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现场勘查。</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地基基础不均匀沉降而引起损坏的迹象。</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钢筋混凝土柱、梁和板变形和开裂等损坏现象。</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非承重墙体平整，变形、开裂现象。</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屋面渗漏。</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墙面抹灰，楼地面面层平整。</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室内外装修。</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 xml:space="preserve">门窗水电等设备，具备使用功能。  </w:t>
      </w:r>
    </w:p>
    <w:p w:rsidR="003864B7" w:rsidRPr="003864B7" w:rsidRDefault="003864B7" w:rsidP="003864B7">
      <w:pPr>
        <w:widowControl/>
        <w:numPr>
          <w:ilvl w:val="0"/>
          <w:numId w:val="7"/>
        </w:numPr>
        <w:shd w:val="clear" w:color="auto" w:fill="FFFFFF"/>
        <w:spacing w:before="100" w:beforeAutospacing="1" w:after="100" w:afterAutospacing="1" w:line="306" w:lineRule="atLeast"/>
        <w:jc w:val="left"/>
        <w:rPr>
          <w:rFonts w:ascii="楷体_GB2312" w:eastAsia="楷体_GB2312" w:hAnsi="Times New Roman" w:cs="Calibri" w:hint="eastAsia"/>
          <w:bCs/>
          <w:color w:val="000000"/>
          <w:kern w:val="0"/>
          <w:sz w:val="24"/>
          <w:szCs w:val="24"/>
        </w:rPr>
      </w:pPr>
      <w:r w:rsidRPr="003864B7">
        <w:rPr>
          <w:rFonts w:ascii="楷体_GB2312" w:eastAsia="楷体_GB2312" w:hAnsi="Times New Roman" w:cs="Calibri" w:hint="eastAsia"/>
          <w:bCs/>
          <w:color w:val="000000"/>
          <w:kern w:val="0"/>
          <w:sz w:val="24"/>
          <w:szCs w:val="24"/>
        </w:rPr>
        <w:t>出具</w:t>
      </w:r>
      <w:r>
        <w:rPr>
          <w:rFonts w:ascii="楷体_GB2312" w:eastAsia="楷体_GB2312" w:hAnsi="Times New Roman" w:cs="Calibri" w:hint="eastAsia"/>
          <w:bCs/>
          <w:color w:val="000000"/>
          <w:kern w:val="0"/>
          <w:sz w:val="24"/>
          <w:szCs w:val="24"/>
        </w:rPr>
        <w:t>房屋安全性鉴定</w:t>
      </w:r>
      <w:r w:rsidRPr="003864B7">
        <w:rPr>
          <w:rFonts w:ascii="楷体_GB2312" w:eastAsia="楷体_GB2312" w:hAnsi="Times New Roman" w:cs="Calibri" w:hint="eastAsia"/>
          <w:bCs/>
          <w:color w:val="000000"/>
          <w:kern w:val="0"/>
          <w:sz w:val="24"/>
          <w:szCs w:val="24"/>
        </w:rPr>
        <w:t>报告。</w:t>
      </w:r>
    </w:p>
    <w:p w:rsidR="008B5054" w:rsidRPr="005169CE" w:rsidRDefault="008B5054" w:rsidP="008B5054">
      <w:pPr>
        <w:ind w:firstLineChars="196" w:firstLine="472"/>
        <w:rPr>
          <w:rFonts w:ascii="楷体_GB2312" w:eastAsia="楷体_GB2312" w:hAnsi="宋体" w:cs="Calibri"/>
          <w:color w:val="000000"/>
          <w:sz w:val="24"/>
          <w:szCs w:val="24"/>
        </w:rPr>
      </w:pPr>
      <w:r>
        <w:rPr>
          <w:rFonts w:ascii="楷体_GB2312" w:eastAsia="楷体_GB2312" w:hAnsi="宋体" w:cs="Calibri" w:hint="eastAsia"/>
          <w:b/>
          <w:bCs/>
          <w:color w:val="000000"/>
          <w:sz w:val="24"/>
          <w:szCs w:val="24"/>
        </w:rPr>
        <w:t>五、</w:t>
      </w:r>
      <w:r w:rsidRPr="005169CE">
        <w:rPr>
          <w:rFonts w:ascii="楷体_GB2312" w:eastAsia="楷体_GB2312" w:hAnsi="宋体" w:cs="Calibri" w:hint="eastAsia"/>
          <w:b/>
          <w:bCs/>
          <w:color w:val="000000"/>
          <w:sz w:val="24"/>
          <w:szCs w:val="24"/>
        </w:rPr>
        <w:t>服务报价：</w:t>
      </w:r>
    </w:p>
    <w:p w:rsidR="008B5054" w:rsidRPr="005169CE" w:rsidRDefault="008B5054" w:rsidP="008B5054">
      <w:pPr>
        <w:ind w:firstLineChars="200" w:firstLine="480"/>
        <w:rPr>
          <w:rFonts w:ascii="楷体_GB2312" w:eastAsia="楷体_GB2312" w:hAnsi="宋体" w:cs="宋体"/>
          <w:color w:val="000000"/>
          <w:sz w:val="24"/>
          <w:szCs w:val="24"/>
        </w:rPr>
      </w:pPr>
      <w:r w:rsidRPr="005169CE">
        <w:rPr>
          <w:rFonts w:ascii="楷体_GB2312" w:eastAsia="楷体_GB2312" w:hAnsi="宋体" w:cs="SimSun-Identity-H" w:hint="eastAsia"/>
          <w:color w:val="000000"/>
          <w:kern w:val="0"/>
          <w:sz w:val="24"/>
          <w:szCs w:val="24"/>
        </w:rPr>
        <w:t>由竞投人报价，</w:t>
      </w:r>
      <w:r w:rsidRPr="00405F9A">
        <w:rPr>
          <w:rFonts w:ascii="楷体_GB2312" w:eastAsia="楷体_GB2312" w:hAnsi="宋体" w:cs="SimSun-Identity-H" w:hint="eastAsia"/>
          <w:b/>
          <w:color w:val="000000"/>
          <w:kern w:val="0"/>
          <w:sz w:val="24"/>
          <w:szCs w:val="24"/>
        </w:rPr>
        <w:t>最高限价人民币</w:t>
      </w:r>
      <w:r w:rsidR="003864B7" w:rsidRPr="003864B7">
        <w:rPr>
          <w:rFonts w:ascii="楷体_GB2312" w:eastAsia="楷体_GB2312" w:hAnsi="宋体" w:cs="SimSun-Identity-H" w:hint="eastAsia"/>
          <w:b/>
          <w:color w:val="000000"/>
          <w:kern w:val="0"/>
          <w:sz w:val="24"/>
          <w:szCs w:val="24"/>
          <w:u w:val="single"/>
        </w:rPr>
        <w:t>49,000.00</w:t>
      </w:r>
      <w:r w:rsidRPr="00405F9A">
        <w:rPr>
          <w:rFonts w:ascii="楷体_GB2312" w:eastAsia="楷体_GB2312" w:hAnsi="宋体" w:cs="Calibri" w:hint="eastAsia"/>
          <w:b/>
          <w:color w:val="000000"/>
          <w:sz w:val="24"/>
          <w:szCs w:val="24"/>
        </w:rPr>
        <w:t>元</w:t>
      </w:r>
      <w:r w:rsidRPr="005169CE">
        <w:rPr>
          <w:rFonts w:ascii="楷体_GB2312" w:eastAsia="楷体_GB2312" w:hAnsi="宋体" w:cs="Calibri" w:hint="eastAsia"/>
          <w:color w:val="000000"/>
          <w:sz w:val="24"/>
          <w:szCs w:val="24"/>
        </w:rPr>
        <w:t>（大写：</w:t>
      </w:r>
      <w:proofErr w:type="gramStart"/>
      <w:r w:rsidR="003864B7" w:rsidRPr="003864B7">
        <w:rPr>
          <w:rFonts w:ascii="楷体_GB2312" w:eastAsia="楷体_GB2312" w:hAnsi="宋体" w:cs="Calibri" w:hint="eastAsia"/>
          <w:color w:val="000000"/>
          <w:sz w:val="24"/>
          <w:szCs w:val="24"/>
          <w:u w:val="single"/>
        </w:rPr>
        <w:t>肆万玖仟</w:t>
      </w:r>
      <w:proofErr w:type="gramEnd"/>
      <w:r w:rsidR="003864B7" w:rsidRPr="003864B7">
        <w:rPr>
          <w:rFonts w:ascii="楷体_GB2312" w:eastAsia="楷体_GB2312" w:hAnsi="宋体" w:cs="Calibri" w:hint="eastAsia"/>
          <w:color w:val="000000"/>
          <w:sz w:val="24"/>
          <w:szCs w:val="24"/>
          <w:u w:val="single"/>
        </w:rPr>
        <w:t>元</w:t>
      </w:r>
      <w:r w:rsidRPr="005169CE">
        <w:rPr>
          <w:rFonts w:ascii="楷体_GB2312" w:eastAsia="楷体_GB2312" w:hAnsi="宋体" w:cs="Calibri" w:hint="eastAsia"/>
          <w:color w:val="000000"/>
          <w:sz w:val="24"/>
          <w:szCs w:val="24"/>
        </w:rPr>
        <w:t>，已包含增值税税款）。</w:t>
      </w:r>
    </w:p>
    <w:p w:rsidR="008B5054" w:rsidRPr="005169CE" w:rsidRDefault="008B5054" w:rsidP="008B5054">
      <w:pPr>
        <w:ind w:left="1075" w:hanging="655"/>
        <w:jc w:val="left"/>
        <w:rPr>
          <w:rFonts w:ascii="楷体_GB2312" w:eastAsia="楷体_GB2312" w:hAnsi="宋体" w:cs="Calibri"/>
          <w:b/>
          <w:bCs/>
          <w:color w:val="000000"/>
          <w:sz w:val="24"/>
          <w:szCs w:val="24"/>
        </w:rPr>
      </w:pPr>
      <w:r>
        <w:rPr>
          <w:rFonts w:ascii="楷体_GB2312" w:eastAsia="楷体_GB2312" w:hAnsi="宋体" w:cs="Calibri" w:hint="eastAsia"/>
          <w:b/>
          <w:bCs/>
          <w:color w:val="000000"/>
          <w:sz w:val="24"/>
          <w:szCs w:val="24"/>
        </w:rPr>
        <w:t>六、</w:t>
      </w:r>
      <w:r w:rsidRPr="005169CE">
        <w:rPr>
          <w:rFonts w:ascii="楷体_GB2312" w:eastAsia="楷体_GB2312" w:hAnsi="宋体" w:cs="Calibri" w:hint="eastAsia"/>
          <w:b/>
          <w:bCs/>
          <w:color w:val="000000"/>
          <w:sz w:val="24"/>
          <w:szCs w:val="24"/>
        </w:rPr>
        <w:t>其他</w:t>
      </w:r>
    </w:p>
    <w:p w:rsidR="008B5054" w:rsidRPr="005169CE" w:rsidRDefault="008B5054" w:rsidP="008B5054">
      <w:pPr>
        <w:outlineLvl w:val="3"/>
        <w:rPr>
          <w:rFonts w:ascii="楷体_GB2312" w:eastAsia="楷体_GB2312" w:hAnsi="宋体" w:cs="Calibri"/>
          <w:sz w:val="24"/>
          <w:szCs w:val="24"/>
        </w:rPr>
      </w:pPr>
      <w:r w:rsidRPr="005169CE">
        <w:rPr>
          <w:rFonts w:ascii="楷体_GB2312" w:eastAsia="楷体_GB2312" w:hAnsi="宋体" w:cs="宋体" w:hint="eastAsia"/>
          <w:sz w:val="24"/>
          <w:szCs w:val="24"/>
        </w:rPr>
        <w:t xml:space="preserve">    除招选人在竞价文件中明确外，中选单位不得以任何方式转包、分包或挂靠本项目。如发现中选单位以转包、分包或挂靠的方式谋取选中，招选人有权解除合同及要求赔偿。</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adjustRightInd w:val="0"/>
        <w:snapToGrid w:val="0"/>
        <w:ind w:left="482" w:hangingChars="200" w:hanging="482"/>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 </w:t>
      </w:r>
    </w:p>
    <w:p w:rsidR="008B5054" w:rsidRPr="005169CE" w:rsidRDefault="008B5054" w:rsidP="008B5054">
      <w:pPr>
        <w:ind w:rightChars="-210" w:right="-441"/>
        <w:outlineLvl w:val="0"/>
        <w:rPr>
          <w:rFonts w:ascii="楷体_GB2312" w:eastAsia="楷体_GB2312" w:hAnsi="宋体" w:cs="宋体"/>
          <w:b/>
          <w:bCs/>
          <w:color w:val="000000"/>
          <w:kern w:val="44"/>
          <w:sz w:val="32"/>
          <w:szCs w:val="32"/>
        </w:rPr>
      </w:pPr>
      <w:r w:rsidRPr="005169CE">
        <w:rPr>
          <w:rFonts w:ascii="楷体_GB2312" w:eastAsia="楷体_GB2312" w:hAnsi="宋体" w:cs="宋体" w:hint="eastAsia"/>
          <w:b/>
          <w:bCs/>
          <w:color w:val="000000"/>
          <w:kern w:val="44"/>
          <w:sz w:val="32"/>
          <w:szCs w:val="32"/>
        </w:rPr>
        <w:t xml:space="preserve"> </w:t>
      </w:r>
    </w:p>
    <w:p w:rsidR="008B5054" w:rsidRPr="005169CE" w:rsidRDefault="008B5054" w:rsidP="008B5054">
      <w:pPr>
        <w:ind w:rightChars="-210" w:right="-441"/>
        <w:jc w:val="center"/>
        <w:outlineLvl w:val="0"/>
        <w:rPr>
          <w:rFonts w:ascii="宋体" w:hAnsi="宋体"/>
          <w:color w:val="000000"/>
          <w:sz w:val="24"/>
        </w:rPr>
      </w:pPr>
      <w:r w:rsidRPr="005169CE">
        <w:rPr>
          <w:rFonts w:ascii="楷体_GB2312" w:eastAsia="楷体_GB2312" w:hAnsi="宋体" w:cs="宋体" w:hint="eastAsia"/>
          <w:b/>
          <w:bCs/>
          <w:color w:val="000000"/>
          <w:kern w:val="44"/>
          <w:sz w:val="32"/>
          <w:szCs w:val="32"/>
        </w:rPr>
        <w:br w:type="page"/>
      </w:r>
      <w:r>
        <w:rPr>
          <w:rFonts w:ascii="楷体_GB2312" w:eastAsia="楷体_GB2312" w:hAnsi="宋体" w:cs="宋体" w:hint="eastAsia"/>
          <w:b/>
          <w:bCs/>
          <w:color w:val="000000"/>
          <w:kern w:val="44"/>
          <w:sz w:val="32"/>
          <w:szCs w:val="32"/>
        </w:rPr>
        <w:lastRenderedPageBreak/>
        <w:t xml:space="preserve">第三章  </w:t>
      </w:r>
      <w:r w:rsidRPr="005169CE">
        <w:rPr>
          <w:rFonts w:ascii="楷体_GB2312" w:eastAsia="楷体_GB2312" w:hAnsi="宋体" w:cs="宋体" w:hint="eastAsia"/>
          <w:b/>
          <w:bCs/>
          <w:color w:val="000000"/>
          <w:kern w:val="44"/>
          <w:sz w:val="32"/>
          <w:szCs w:val="32"/>
        </w:rPr>
        <w:t>评审、选定</w:t>
      </w:r>
    </w:p>
    <w:p w:rsidR="008B5054" w:rsidRPr="005169CE" w:rsidRDefault="008B5054" w:rsidP="008B5054">
      <w:pPr>
        <w:ind w:firstLine="426"/>
        <w:jc w:val="left"/>
        <w:outlineLvl w:val="1"/>
        <w:rPr>
          <w:rFonts w:ascii="楷体_GB2312" w:eastAsia="楷体_GB2312" w:hAnsi="宋体" w:cs="Calibri"/>
          <w:b/>
          <w:bCs/>
          <w:sz w:val="24"/>
          <w:szCs w:val="24"/>
        </w:rPr>
      </w:pPr>
      <w:r>
        <w:rPr>
          <w:rFonts w:ascii="楷体_GB2312" w:eastAsia="楷体_GB2312" w:hAnsi="宋体" w:cs="Calibri" w:hint="eastAsia"/>
          <w:b/>
          <w:bCs/>
          <w:sz w:val="24"/>
          <w:szCs w:val="24"/>
        </w:rPr>
        <w:t>一、</w:t>
      </w:r>
      <w:r w:rsidRPr="005169CE">
        <w:rPr>
          <w:rFonts w:ascii="楷体_GB2312" w:eastAsia="楷体_GB2312" w:hAnsi="宋体" w:cs="Calibri" w:hint="eastAsia"/>
          <w:b/>
          <w:bCs/>
          <w:sz w:val="24"/>
          <w:szCs w:val="24"/>
        </w:rPr>
        <w:t>开启</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（一）</w:t>
      </w:r>
      <w:r w:rsidRPr="005169CE">
        <w:rPr>
          <w:rFonts w:ascii="楷体_GB2312" w:eastAsia="楷体_GB2312" w:hAnsi="宋体" w:cs="Calibri" w:hint="eastAsia"/>
          <w:sz w:val="24"/>
          <w:szCs w:val="24"/>
        </w:rPr>
        <w:t>竞投截止时间后，招选人将另行通知评审会评审时间。</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（二）</w:t>
      </w:r>
      <w:r w:rsidRPr="005169CE">
        <w:rPr>
          <w:rFonts w:ascii="楷体_GB2312" w:eastAsia="楷体_GB2312" w:hAnsi="宋体" w:cs="Calibri" w:hint="eastAsia"/>
          <w:sz w:val="24"/>
          <w:szCs w:val="24"/>
        </w:rPr>
        <w:t>评审会上，经检查密封完好的竞投文件，由工作人员当众拆封，宣读竞投人名称、竞投价格和竞投文件的其他主要内容。</w:t>
      </w:r>
    </w:p>
    <w:p w:rsidR="008B5054" w:rsidRDefault="008B5054" w:rsidP="008B5054">
      <w:pPr>
        <w:widowControl/>
        <w:tabs>
          <w:tab w:val="left" w:pos="0"/>
          <w:tab w:val="left" w:pos="993"/>
        </w:tabs>
        <w:ind w:firstLineChars="177" w:firstLine="425"/>
        <w:rPr>
          <w:rFonts w:ascii="楷体_GB2312" w:eastAsia="楷体_GB2312"/>
          <w:sz w:val="24"/>
          <w:szCs w:val="24"/>
        </w:rPr>
      </w:pPr>
      <w:r>
        <w:rPr>
          <w:rFonts w:ascii="楷体_GB2312" w:eastAsia="楷体_GB2312" w:hAnsi="宋体" w:cs="Calibri" w:hint="eastAsia"/>
          <w:sz w:val="24"/>
          <w:szCs w:val="24"/>
        </w:rPr>
        <w:t>（三）</w:t>
      </w:r>
      <w:r>
        <w:rPr>
          <w:rFonts w:ascii="楷体_GB2312" w:eastAsia="楷体_GB2312" w:hAnsi="宋体" w:cs="楷体_GB2312" w:hint="eastAsia"/>
          <w:sz w:val="24"/>
          <w:szCs w:val="24"/>
        </w:rPr>
        <w:t>提交竞投文件的截止时间前，应接收的竞投人少于三家时，则竞选失败，已递交的竞投文件不退回。</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（四）</w:t>
      </w:r>
      <w:r w:rsidRPr="005169CE">
        <w:rPr>
          <w:rFonts w:ascii="楷体_GB2312" w:eastAsia="楷体_GB2312" w:hAnsi="宋体" w:cs="Calibri" w:hint="eastAsia"/>
          <w:sz w:val="24"/>
          <w:szCs w:val="24"/>
        </w:rPr>
        <w:t>招选人指定的记录人应在开启记录表上记录开启内容，并当场公示。</w:t>
      </w:r>
    </w:p>
    <w:p w:rsidR="008B5054" w:rsidRPr="005169CE" w:rsidRDefault="008B5054" w:rsidP="008B5054">
      <w:pPr>
        <w:ind w:firstLine="426"/>
        <w:jc w:val="left"/>
        <w:outlineLvl w:val="1"/>
        <w:rPr>
          <w:rFonts w:ascii="楷体_GB2312" w:eastAsia="楷体_GB2312" w:hAnsi="宋体" w:cs="Calibri"/>
          <w:b/>
          <w:bCs/>
          <w:sz w:val="24"/>
          <w:szCs w:val="24"/>
        </w:rPr>
      </w:pPr>
      <w:r>
        <w:rPr>
          <w:rFonts w:ascii="楷体_GB2312" w:eastAsia="楷体_GB2312" w:hAnsi="宋体" w:cs="Calibri" w:hint="eastAsia"/>
          <w:b/>
          <w:bCs/>
          <w:sz w:val="24"/>
          <w:szCs w:val="24"/>
        </w:rPr>
        <w:t>二、</w:t>
      </w:r>
      <w:r w:rsidRPr="005169CE">
        <w:rPr>
          <w:rFonts w:ascii="楷体_GB2312" w:eastAsia="楷体_GB2312" w:hAnsi="宋体" w:cs="Calibri" w:hint="eastAsia"/>
          <w:b/>
          <w:bCs/>
          <w:sz w:val="24"/>
          <w:szCs w:val="24"/>
        </w:rPr>
        <w:t>评审</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（一）</w:t>
      </w:r>
      <w:r w:rsidRPr="005169CE">
        <w:rPr>
          <w:rFonts w:ascii="楷体_GB2312" w:eastAsia="楷体_GB2312" w:hAnsi="宋体" w:cs="Calibri" w:hint="eastAsia"/>
          <w:sz w:val="24"/>
          <w:szCs w:val="24"/>
        </w:rPr>
        <w:t>本次</w:t>
      </w:r>
      <w:proofErr w:type="gramStart"/>
      <w:r w:rsidRPr="005169CE">
        <w:rPr>
          <w:rFonts w:ascii="楷体_GB2312" w:eastAsia="楷体_GB2312" w:hAnsi="宋体" w:cs="Calibri" w:hint="eastAsia"/>
          <w:sz w:val="24"/>
          <w:szCs w:val="24"/>
        </w:rPr>
        <w:t>竞选按</w:t>
      </w:r>
      <w:proofErr w:type="gramEnd"/>
      <w:r w:rsidRPr="005169CE">
        <w:rPr>
          <w:rFonts w:ascii="楷体_GB2312" w:eastAsia="楷体_GB2312" w:hAnsi="宋体" w:cs="Calibri" w:hint="eastAsia"/>
          <w:sz w:val="24"/>
          <w:szCs w:val="24"/>
        </w:rPr>
        <w:t>相关规定组建评审小组，评审小组由招选人的代表共</w:t>
      </w:r>
      <w:r w:rsidRPr="005169CE">
        <w:rPr>
          <w:rFonts w:ascii="楷体_GB2312" w:eastAsia="楷体_GB2312" w:hAnsi="宋体" w:cs="Calibri" w:hint="eastAsia"/>
          <w:sz w:val="24"/>
          <w:szCs w:val="24"/>
          <w:u w:val="single"/>
        </w:rPr>
        <w:t>5</w:t>
      </w:r>
      <w:r w:rsidRPr="005169CE">
        <w:rPr>
          <w:rFonts w:ascii="楷体_GB2312" w:eastAsia="楷体_GB2312" w:hAnsi="宋体" w:cs="Calibri" w:hint="eastAsia"/>
          <w:sz w:val="24"/>
          <w:szCs w:val="24"/>
        </w:rPr>
        <w:t>名人员组成。评审将本着公平、公正、科学、择优的原则，严格按照法律法规和竞选文件的要求推荐评审结果。</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（二）</w:t>
      </w:r>
      <w:r w:rsidRPr="005169CE">
        <w:rPr>
          <w:rFonts w:ascii="楷体_GB2312" w:eastAsia="楷体_GB2312" w:hAnsi="宋体" w:cs="Calibri" w:hint="eastAsia"/>
          <w:sz w:val="24"/>
          <w:szCs w:val="24"/>
        </w:rPr>
        <w:t>本次评审采用最低价中标方式（具体评审标准见后附件）。</w:t>
      </w:r>
    </w:p>
    <w:p w:rsidR="008B5054" w:rsidRPr="005169CE" w:rsidRDefault="008B5054" w:rsidP="008B5054">
      <w:pPr>
        <w:ind w:firstLine="426"/>
        <w:jc w:val="left"/>
        <w:outlineLvl w:val="1"/>
        <w:rPr>
          <w:rFonts w:ascii="楷体_GB2312" w:eastAsia="楷体_GB2312" w:hAnsi="宋体" w:cs="Calibri"/>
          <w:b/>
          <w:bCs/>
          <w:sz w:val="24"/>
          <w:szCs w:val="24"/>
        </w:rPr>
      </w:pPr>
      <w:r>
        <w:rPr>
          <w:rFonts w:ascii="楷体_GB2312" w:eastAsia="楷体_GB2312" w:hAnsi="宋体" w:cs="Calibri" w:hint="eastAsia"/>
          <w:b/>
          <w:bCs/>
          <w:sz w:val="24"/>
          <w:szCs w:val="24"/>
        </w:rPr>
        <w:t>三、</w:t>
      </w:r>
      <w:r w:rsidRPr="005169CE">
        <w:rPr>
          <w:rFonts w:ascii="楷体_GB2312" w:eastAsia="楷体_GB2312" w:hAnsi="宋体" w:cs="Calibri" w:hint="eastAsia"/>
          <w:b/>
          <w:bCs/>
          <w:sz w:val="24"/>
          <w:szCs w:val="24"/>
        </w:rPr>
        <w:t>评审程序</w:t>
      </w:r>
    </w:p>
    <w:p w:rsidR="008B5054" w:rsidRPr="005169CE" w:rsidRDefault="008B5054" w:rsidP="008B5054">
      <w:pPr>
        <w:widowControl/>
        <w:ind w:firstLine="426"/>
        <w:rPr>
          <w:rFonts w:ascii="楷体_GB2312" w:eastAsia="楷体_GB2312" w:hAnsi="宋体" w:cs="Calibri"/>
          <w:b/>
          <w:bCs/>
          <w:sz w:val="24"/>
          <w:szCs w:val="24"/>
        </w:rPr>
      </w:pPr>
      <w:r>
        <w:rPr>
          <w:rFonts w:ascii="楷体_GB2312" w:eastAsia="楷体_GB2312" w:hAnsi="宋体" w:cs="Calibri" w:hint="eastAsia"/>
          <w:b/>
          <w:bCs/>
          <w:sz w:val="24"/>
          <w:szCs w:val="24"/>
        </w:rPr>
        <w:t>（一）</w:t>
      </w:r>
      <w:r w:rsidRPr="005169CE">
        <w:rPr>
          <w:rFonts w:ascii="楷体_GB2312" w:eastAsia="楷体_GB2312" w:hAnsi="宋体" w:cs="Calibri" w:hint="eastAsia"/>
          <w:b/>
          <w:bCs/>
          <w:sz w:val="24"/>
          <w:szCs w:val="24"/>
        </w:rPr>
        <w:t>竞投文件资格及符合性审查</w:t>
      </w:r>
    </w:p>
    <w:p w:rsidR="008B5054" w:rsidRPr="005169CE" w:rsidRDefault="008B5054" w:rsidP="008B5054">
      <w:pPr>
        <w:widowControl/>
        <w:ind w:firstLineChars="177" w:firstLine="425"/>
        <w:rPr>
          <w:rFonts w:ascii="楷体_GB2312" w:eastAsia="楷体_GB2312" w:hAnsi="宋体" w:cs="Calibri"/>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评审小组将根据竞选文件的规定，对各竞投文件进行资格及符合性审查（具体审查标准见后附件）。</w:t>
      </w:r>
    </w:p>
    <w:p w:rsidR="008B5054" w:rsidRDefault="008B5054" w:rsidP="008B5054">
      <w:pPr>
        <w:widowControl/>
        <w:ind w:firstLineChars="177" w:firstLine="425"/>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符合性审查结论意见采取少数服从多数原则，即</w:t>
      </w:r>
      <w:r>
        <w:rPr>
          <w:rFonts w:ascii="楷体_GB2312" w:eastAsia="楷体_GB2312" w:hAnsi="宋体" w:cs="Calibri" w:hint="eastAsia"/>
          <w:sz w:val="24"/>
          <w:szCs w:val="24"/>
        </w:rPr>
        <w:t>超过半数评审人员的结论为“通过”则该竞投人通过资格及符合性审查，否则不通过。</w:t>
      </w:r>
    </w:p>
    <w:p w:rsidR="008B5054" w:rsidRPr="00405F9A" w:rsidRDefault="008B5054" w:rsidP="008B5054">
      <w:pPr>
        <w:widowControl/>
        <w:ind w:firstLineChars="177" w:firstLine="425"/>
        <w:rPr>
          <w:rFonts w:ascii="楷体_GB2312" w:eastAsia="楷体_GB2312" w:hAnsi="宋体" w:cs="Calibri"/>
          <w:sz w:val="24"/>
          <w:szCs w:val="24"/>
        </w:rPr>
      </w:pPr>
      <w:r>
        <w:rPr>
          <w:rFonts w:ascii="楷体_GB2312" w:eastAsia="楷体_GB2312" w:hAnsi="宋体" w:cs="Calibri" w:hint="eastAsia"/>
          <w:sz w:val="24"/>
          <w:szCs w:val="24"/>
        </w:rPr>
        <w:t>3.不能通过资格及符合性审查的竞投文件，不得参与该次竞投。</w:t>
      </w:r>
    </w:p>
    <w:p w:rsidR="008B5054" w:rsidRPr="005169CE" w:rsidRDefault="008B5054" w:rsidP="008B5054">
      <w:pPr>
        <w:widowControl/>
        <w:ind w:firstLine="426"/>
        <w:rPr>
          <w:rFonts w:ascii="楷体_GB2312" w:eastAsia="楷体_GB2312" w:hAnsi="宋体" w:cs="Calibri"/>
          <w:b/>
          <w:bCs/>
          <w:sz w:val="24"/>
          <w:szCs w:val="24"/>
        </w:rPr>
      </w:pPr>
      <w:r>
        <w:rPr>
          <w:rFonts w:ascii="楷体_GB2312" w:eastAsia="楷体_GB2312" w:hAnsi="宋体" w:cs="Calibri" w:hint="eastAsia"/>
          <w:b/>
          <w:bCs/>
          <w:sz w:val="24"/>
          <w:szCs w:val="24"/>
        </w:rPr>
        <w:t>（二）</w:t>
      </w:r>
      <w:r w:rsidRPr="005169CE">
        <w:rPr>
          <w:rFonts w:ascii="楷体_GB2312" w:eastAsia="楷体_GB2312" w:hAnsi="宋体" w:cs="Calibri" w:hint="eastAsia"/>
          <w:b/>
          <w:bCs/>
          <w:sz w:val="24"/>
          <w:szCs w:val="24"/>
        </w:rPr>
        <w:t>竞投文件的澄清</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对竞投文件中含义不明确、同类问题表述不一致或者有明显文字和计算错误的内容，评审小组可以书面形式要求竞投人</w:t>
      </w:r>
      <w:proofErr w:type="gramStart"/>
      <w:r w:rsidRPr="005169CE">
        <w:rPr>
          <w:rFonts w:ascii="楷体_GB2312" w:eastAsia="楷体_GB2312" w:hAnsi="宋体" w:cs="Calibri" w:hint="eastAsia"/>
          <w:sz w:val="24"/>
          <w:szCs w:val="24"/>
        </w:rPr>
        <w:t>作出</w:t>
      </w:r>
      <w:proofErr w:type="gramEnd"/>
      <w:r w:rsidRPr="005169CE">
        <w:rPr>
          <w:rFonts w:ascii="楷体_GB2312" w:eastAsia="楷体_GB2312" w:hAnsi="宋体" w:cs="Calibri" w:hint="eastAsia"/>
          <w:sz w:val="24"/>
          <w:szCs w:val="24"/>
        </w:rPr>
        <w:t>必要的澄清、说明或者纠正。</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2.</w:t>
      </w:r>
      <w:r w:rsidRPr="005169CE">
        <w:rPr>
          <w:rFonts w:ascii="楷体_GB2312" w:eastAsia="楷体_GB2312" w:hAnsi="宋体" w:cs="Calibri" w:hint="eastAsia"/>
          <w:sz w:val="24"/>
          <w:szCs w:val="24"/>
        </w:rPr>
        <w:t>竞投人的澄清、说明或者补正应当采用书面形式，由其授权的代表签字，并不得超出竞投文件的范围或者改变竞投文件的实质性内容。</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3.</w:t>
      </w:r>
      <w:r w:rsidRPr="005169CE">
        <w:rPr>
          <w:rFonts w:ascii="楷体_GB2312" w:eastAsia="楷体_GB2312" w:hAnsi="宋体" w:cs="Calibri" w:hint="eastAsia"/>
          <w:sz w:val="24"/>
          <w:szCs w:val="24"/>
        </w:rPr>
        <w:t>除上述规定的情形之外，评审小组在评审过程中，不得接收来自评审现场以外的任何形式的文件资料。</w:t>
      </w:r>
    </w:p>
    <w:p w:rsidR="008B5054" w:rsidRPr="005169CE" w:rsidRDefault="008B5054" w:rsidP="008B5054">
      <w:pPr>
        <w:widowControl/>
        <w:ind w:firstLine="426"/>
        <w:rPr>
          <w:rFonts w:ascii="楷体_GB2312" w:eastAsia="楷体_GB2312" w:hAnsi="宋体" w:cs="Calibri"/>
          <w:b/>
          <w:bCs/>
          <w:sz w:val="24"/>
          <w:szCs w:val="24"/>
        </w:rPr>
      </w:pPr>
      <w:r>
        <w:rPr>
          <w:rFonts w:ascii="楷体_GB2312" w:eastAsia="楷体_GB2312" w:hAnsi="宋体" w:cs="Calibri" w:hint="eastAsia"/>
          <w:b/>
          <w:bCs/>
          <w:sz w:val="24"/>
          <w:szCs w:val="24"/>
        </w:rPr>
        <w:t>（三）</w:t>
      </w:r>
      <w:r w:rsidRPr="005169CE">
        <w:rPr>
          <w:rFonts w:ascii="楷体_GB2312" w:eastAsia="楷体_GB2312" w:hAnsi="宋体" w:cs="Calibri" w:hint="eastAsia"/>
          <w:b/>
          <w:bCs/>
          <w:sz w:val="24"/>
          <w:szCs w:val="24"/>
        </w:rPr>
        <w:t>评审</w:t>
      </w:r>
    </w:p>
    <w:p w:rsidR="008B5054"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1.</w:t>
      </w:r>
      <w:r w:rsidRPr="005169CE">
        <w:rPr>
          <w:rFonts w:ascii="楷体_GB2312" w:eastAsia="楷体_GB2312" w:hAnsi="宋体" w:cs="Calibri" w:hint="eastAsia"/>
          <w:sz w:val="24"/>
          <w:szCs w:val="24"/>
        </w:rPr>
        <w:t>评审人员对所有竞投人资格进行评审</w:t>
      </w:r>
      <w:r>
        <w:rPr>
          <w:rFonts w:ascii="楷体_GB2312" w:eastAsia="楷体_GB2312" w:hAnsi="宋体" w:cs="Calibri" w:hint="eastAsia"/>
          <w:sz w:val="24"/>
          <w:szCs w:val="24"/>
        </w:rPr>
        <w:t>。</w:t>
      </w:r>
    </w:p>
    <w:p w:rsidR="008B5054" w:rsidRPr="005169CE" w:rsidRDefault="008B5054" w:rsidP="008B5054">
      <w:pPr>
        <w:widowControl/>
        <w:ind w:firstLine="426"/>
        <w:rPr>
          <w:rFonts w:ascii="楷体_GB2312" w:eastAsia="楷体_GB2312" w:hAnsi="宋体" w:cs="Calibri"/>
          <w:sz w:val="24"/>
          <w:szCs w:val="24"/>
        </w:rPr>
      </w:pPr>
      <w:r>
        <w:rPr>
          <w:rFonts w:ascii="楷体_GB2312" w:eastAsia="楷体_GB2312" w:hAnsi="宋体" w:cs="Calibri" w:hint="eastAsia"/>
          <w:sz w:val="24"/>
          <w:szCs w:val="24"/>
        </w:rPr>
        <w:t>2.将</w:t>
      </w:r>
      <w:r w:rsidRPr="005169CE">
        <w:rPr>
          <w:rFonts w:ascii="楷体_GB2312" w:eastAsia="楷体_GB2312" w:hAnsi="宋体" w:cs="Calibri" w:hint="eastAsia"/>
          <w:sz w:val="24"/>
          <w:szCs w:val="24"/>
        </w:rPr>
        <w:t>竞投</w:t>
      </w:r>
      <w:r>
        <w:rPr>
          <w:rFonts w:ascii="楷体_GB2312" w:eastAsia="楷体_GB2312" w:hAnsi="宋体" w:cs="Calibri" w:hint="eastAsia"/>
          <w:sz w:val="24"/>
          <w:szCs w:val="24"/>
        </w:rPr>
        <w:t>报价由</w:t>
      </w:r>
      <w:r w:rsidRPr="005169CE">
        <w:rPr>
          <w:rFonts w:ascii="楷体_GB2312" w:eastAsia="楷体_GB2312" w:hAnsi="宋体" w:cs="Calibri" w:hint="eastAsia"/>
          <w:sz w:val="24"/>
          <w:szCs w:val="24"/>
        </w:rPr>
        <w:t>低到高顺序排列，报价最低的为第一中选候选人</w:t>
      </w:r>
      <w:r>
        <w:rPr>
          <w:rFonts w:ascii="楷体_GB2312" w:eastAsia="楷体_GB2312" w:hAnsi="宋体" w:cs="Calibri" w:hint="eastAsia"/>
          <w:sz w:val="24"/>
          <w:szCs w:val="24"/>
        </w:rPr>
        <w:t>。</w:t>
      </w:r>
      <w:r>
        <w:rPr>
          <w:rFonts w:ascii="楷体_GB2312" w:eastAsia="楷体_GB2312" w:hAnsi="宋体" w:cs="楷体_GB2312" w:hint="eastAsia"/>
          <w:sz w:val="24"/>
          <w:szCs w:val="24"/>
        </w:rPr>
        <w:t>竞投报价相同的，名次由评审人员会抽签决定。评审人员会按上述排列向招选人推荐中选候选人</w:t>
      </w:r>
    </w:p>
    <w:p w:rsidR="008B5054" w:rsidRPr="005169CE" w:rsidRDefault="008B5054" w:rsidP="008B5054">
      <w:pPr>
        <w:ind w:firstLineChars="175" w:firstLine="420"/>
        <w:jc w:val="left"/>
        <w:rPr>
          <w:rFonts w:ascii="楷体_GB2312" w:eastAsia="楷体_GB2312" w:hAnsi="宋体" w:cs="Calibri"/>
          <w:sz w:val="24"/>
          <w:szCs w:val="24"/>
        </w:rPr>
      </w:pPr>
      <w:r>
        <w:rPr>
          <w:rFonts w:ascii="楷体_GB2312" w:eastAsia="楷体_GB2312" w:hAnsi="宋体" w:cs="Calibri" w:hint="eastAsia"/>
          <w:sz w:val="24"/>
          <w:szCs w:val="24"/>
        </w:rPr>
        <w:t>3</w:t>
      </w:r>
      <w:r w:rsidRPr="005169CE">
        <w:rPr>
          <w:rFonts w:ascii="楷体_GB2312" w:eastAsia="楷体_GB2312" w:hAnsi="宋体" w:cs="Calibri" w:hint="eastAsia"/>
          <w:sz w:val="24"/>
          <w:szCs w:val="24"/>
        </w:rPr>
        <w:t>.招选人根据评审结果确定第一候选人为中选人并发出《中选通知书》。《中选通知书》发出后7个工作日内，中选人须与招选人按照《</w:t>
      </w:r>
      <w:r w:rsidRPr="005169CE">
        <w:rPr>
          <w:rFonts w:ascii="楷体_GB2312" w:eastAsia="楷体_GB2312" w:hAnsi="宋体" w:hint="eastAsia"/>
          <w:sz w:val="24"/>
          <w:szCs w:val="24"/>
        </w:rPr>
        <w:t>广州流花展贸中心幕墙检测项目</w:t>
      </w:r>
      <w:r w:rsidRPr="005169CE">
        <w:rPr>
          <w:rFonts w:ascii="楷体_GB2312" w:eastAsia="楷体_GB2312" w:hAnsi="宋体" w:hint="eastAsia"/>
          <w:color w:val="000000"/>
          <w:spacing w:val="20"/>
          <w:sz w:val="24"/>
          <w:szCs w:val="24"/>
        </w:rPr>
        <w:t>服务合同书</w:t>
      </w:r>
      <w:r w:rsidRPr="005169CE">
        <w:rPr>
          <w:rFonts w:ascii="楷体_GB2312" w:eastAsia="楷体_GB2312" w:hAnsi="宋体" w:cs="Calibri" w:hint="eastAsia"/>
          <w:sz w:val="24"/>
          <w:szCs w:val="24"/>
        </w:rPr>
        <w:t>》签订合同。如中选人未能按期按照上述合同条款签订合同，招选方有权取消中选人中选资格，并将第二候选人列为新中选人或者重新组织招标。</w:t>
      </w:r>
    </w:p>
    <w:p w:rsidR="008B5054" w:rsidRPr="005169CE" w:rsidRDefault="008B5054" w:rsidP="008B5054">
      <w:pPr>
        <w:widowControl/>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ind w:firstLineChars="176" w:firstLine="422"/>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ind w:firstLineChars="176" w:firstLine="422"/>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ind w:firstLineChars="176" w:firstLine="422"/>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ind w:firstLineChars="176" w:firstLine="422"/>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ind w:firstLineChars="176" w:firstLine="422"/>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br w:type="page"/>
      </w:r>
      <w:r w:rsidRPr="005169CE">
        <w:rPr>
          <w:rFonts w:ascii="楷体_GB2312" w:eastAsia="楷体_GB2312" w:hAnsi="宋体" w:cs="Calibri" w:hint="eastAsia"/>
          <w:color w:val="000000"/>
          <w:sz w:val="24"/>
          <w:szCs w:val="24"/>
        </w:rPr>
        <w:lastRenderedPageBreak/>
        <w:t>附件：</w:t>
      </w:r>
    </w:p>
    <w:p w:rsidR="008B5054" w:rsidRDefault="008B5054" w:rsidP="008B5054">
      <w:pPr>
        <w:jc w:val="center"/>
        <w:outlineLvl w:val="1"/>
        <w:rPr>
          <w:rFonts w:ascii="楷体_GB2312" w:eastAsia="楷体_GB2312" w:hAnsi="宋体" w:cs="宋体"/>
          <w:b/>
          <w:bCs/>
          <w:color w:val="000000"/>
          <w:sz w:val="32"/>
          <w:szCs w:val="32"/>
        </w:rPr>
      </w:pPr>
      <w:r w:rsidRPr="005169CE">
        <w:rPr>
          <w:rFonts w:ascii="楷体_GB2312" w:eastAsia="楷体_GB2312" w:hAnsi="宋体" w:cs="宋体" w:hint="eastAsia"/>
          <w:b/>
          <w:bCs/>
          <w:color w:val="000000"/>
          <w:sz w:val="32"/>
          <w:szCs w:val="32"/>
        </w:rPr>
        <w:t>资格及符合性审查表</w:t>
      </w:r>
    </w:p>
    <w:p w:rsidR="008B5054" w:rsidRDefault="008B5054" w:rsidP="008B5054">
      <w:pPr>
        <w:outlineLvl w:val="1"/>
        <w:rPr>
          <w:rFonts w:ascii="楷体_GB2312" w:eastAsia="楷体_GB2312" w:hAnsi="宋体" w:cs="宋体"/>
          <w:b/>
          <w:bCs/>
          <w:color w:val="000000"/>
          <w:sz w:val="32"/>
          <w:szCs w:val="32"/>
        </w:rPr>
      </w:pPr>
      <w:r>
        <w:rPr>
          <w:rFonts w:ascii="楷体_GB2312" w:eastAsia="楷体_GB2312" w:hAnsi="宋体" w:cs="宋体" w:hint="eastAsia"/>
          <w:b/>
          <w:bCs/>
          <w:color w:val="000000"/>
          <w:sz w:val="32"/>
          <w:szCs w:val="32"/>
        </w:rPr>
        <w:t>项目名称：</w:t>
      </w:r>
    </w:p>
    <w:p w:rsidR="008B5054" w:rsidRPr="005169CE" w:rsidRDefault="008B5054" w:rsidP="008B5054">
      <w:pPr>
        <w:outlineLvl w:val="1"/>
        <w:rPr>
          <w:rFonts w:ascii="楷体_GB2312" w:eastAsia="楷体_GB2312" w:hAnsi="宋体" w:cs="宋体"/>
          <w:b/>
          <w:bCs/>
          <w:color w:val="000000"/>
          <w:sz w:val="32"/>
          <w:szCs w:val="32"/>
        </w:rPr>
      </w:pPr>
      <w:r>
        <w:rPr>
          <w:rFonts w:ascii="楷体_GB2312" w:eastAsia="楷体_GB2312" w:hAnsi="宋体" w:cs="宋体" w:hint="eastAsia"/>
          <w:b/>
          <w:bCs/>
          <w:color w:val="000000"/>
          <w:sz w:val="32"/>
          <w:szCs w:val="32"/>
        </w:rPr>
        <w:t>时间：    年    月    日</w:t>
      </w:r>
    </w:p>
    <w:tbl>
      <w:tblPr>
        <w:tblW w:w="8524" w:type="dxa"/>
        <w:jc w:val="center"/>
        <w:tblLayout w:type="fixed"/>
        <w:tblLook w:val="0000"/>
      </w:tblPr>
      <w:tblGrid>
        <w:gridCol w:w="2678"/>
        <w:gridCol w:w="1490"/>
        <w:gridCol w:w="1500"/>
        <w:gridCol w:w="1374"/>
        <w:gridCol w:w="1482"/>
      </w:tblGrid>
      <w:tr w:rsidR="008B5054" w:rsidRPr="005169CE" w:rsidTr="00E61713">
        <w:trPr>
          <w:trHeight w:val="567"/>
          <w:jc w:val="center"/>
        </w:trPr>
        <w:tc>
          <w:tcPr>
            <w:tcW w:w="2678" w:type="dxa"/>
            <w:vMerge w:val="restart"/>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评审内容</w:t>
            </w:r>
          </w:p>
        </w:tc>
        <w:tc>
          <w:tcPr>
            <w:tcW w:w="5846" w:type="dxa"/>
            <w:gridSpan w:val="4"/>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竞价人名称</w:t>
            </w:r>
          </w:p>
        </w:tc>
      </w:tr>
      <w:tr w:rsidR="008B5054" w:rsidRPr="005169CE" w:rsidTr="00E61713">
        <w:trPr>
          <w:trHeight w:val="1102"/>
          <w:jc w:val="center"/>
        </w:trPr>
        <w:tc>
          <w:tcPr>
            <w:tcW w:w="2678" w:type="dxa"/>
            <w:vMerge/>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widowControl/>
              <w:jc w:val="left"/>
              <w:rPr>
                <w:rFonts w:ascii="楷体_GB2312" w:eastAsia="楷体_GB2312" w:hAnsi="宋体" w:cs="Calibri"/>
                <w:b/>
                <w:bCs/>
                <w:color w:val="000000"/>
                <w:sz w:val="24"/>
                <w:szCs w:val="24"/>
              </w:rPr>
            </w:pP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宋体"/>
                <w:b/>
                <w:bCs/>
                <w:color w:val="000000"/>
                <w:sz w:val="24"/>
                <w:szCs w:val="24"/>
              </w:rPr>
            </w:pPr>
            <w:r w:rsidRPr="005169CE">
              <w:rPr>
                <w:rFonts w:ascii="楷体_GB2312" w:eastAsia="楷体_GB2312" w:hAnsi="宋体" w:cs="宋体" w:hint="eastAsia"/>
                <w:b/>
                <w:bCs/>
                <w:color w:val="000000"/>
                <w:sz w:val="24"/>
                <w:szCs w:val="24"/>
              </w:rPr>
              <w:t>竞价人A</w:t>
            </w: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宋体"/>
                <w:b/>
                <w:bCs/>
                <w:color w:val="000000"/>
                <w:sz w:val="24"/>
                <w:szCs w:val="24"/>
              </w:rPr>
            </w:pPr>
            <w:r w:rsidRPr="005169CE">
              <w:rPr>
                <w:rFonts w:ascii="楷体_GB2312" w:eastAsia="楷体_GB2312" w:hAnsi="宋体" w:cs="宋体" w:hint="eastAsia"/>
                <w:b/>
                <w:bCs/>
                <w:color w:val="000000"/>
                <w:sz w:val="24"/>
                <w:szCs w:val="24"/>
              </w:rPr>
              <w:t>竞价人B</w:t>
            </w: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宋体"/>
                <w:b/>
                <w:bCs/>
                <w:color w:val="000000"/>
                <w:sz w:val="24"/>
                <w:szCs w:val="24"/>
              </w:rPr>
            </w:pPr>
            <w:r w:rsidRPr="005169CE">
              <w:rPr>
                <w:rFonts w:ascii="楷体_GB2312" w:eastAsia="楷体_GB2312" w:hAnsi="宋体" w:cs="宋体" w:hint="eastAsia"/>
                <w:b/>
                <w:bCs/>
                <w:color w:val="000000"/>
                <w:sz w:val="24"/>
                <w:szCs w:val="24"/>
              </w:rPr>
              <w:t>竞价人C</w:t>
            </w: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宋体"/>
                <w:b/>
                <w:bCs/>
                <w:color w:val="000000"/>
                <w:sz w:val="24"/>
                <w:szCs w:val="24"/>
              </w:rPr>
            </w:pPr>
            <w:r w:rsidRPr="005169CE">
              <w:rPr>
                <w:rFonts w:ascii="楷体_GB2312" w:eastAsia="楷体_GB2312" w:hAnsi="宋体" w:cs="宋体" w:hint="eastAsia"/>
                <w:b/>
                <w:bCs/>
                <w:color w:val="000000"/>
                <w:sz w:val="24"/>
                <w:szCs w:val="24"/>
              </w:rPr>
              <w:t>竞价人D</w:t>
            </w:r>
          </w:p>
        </w:tc>
      </w:tr>
      <w:tr w:rsidR="008B5054" w:rsidRPr="005169CE" w:rsidTr="00E61713">
        <w:trPr>
          <w:trHeight w:val="846"/>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竞投人必须是国内合法注册的法人。</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r>
      <w:tr w:rsidR="008B5054" w:rsidRPr="005169CE" w:rsidTr="00E61713">
        <w:trPr>
          <w:trHeight w:val="846"/>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rPr>
                <w:rFonts w:ascii="楷体_GB2312" w:eastAsia="楷体_GB2312" w:hAnsi="宋体" w:cs="宋体"/>
                <w:color w:val="000000"/>
                <w:sz w:val="24"/>
                <w:szCs w:val="24"/>
              </w:rPr>
            </w:pPr>
            <w:r>
              <w:rPr>
                <w:rFonts w:ascii="楷体_GB2312" w:eastAsia="楷体_GB2312" w:hAnsi="宋体" w:cs="楷体_GB2312" w:hint="eastAsia"/>
                <w:sz w:val="24"/>
                <w:szCs w:val="24"/>
              </w:rPr>
              <w:t>有效法人证明书及授权委托书。</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Calibri"/>
                <w:color w:val="000000"/>
                <w:szCs w:val="21"/>
              </w:rPr>
            </w:pPr>
          </w:p>
        </w:tc>
      </w:tr>
      <w:tr w:rsidR="008B5054" w:rsidRPr="005169CE" w:rsidTr="00E61713">
        <w:trPr>
          <w:trHeight w:val="772"/>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rPr>
                <w:rFonts w:ascii="楷体_GB2312" w:eastAsia="楷体_GB2312" w:hAnsi="宋体" w:cs="宋体"/>
                <w:sz w:val="24"/>
                <w:szCs w:val="24"/>
              </w:rPr>
            </w:pPr>
            <w:r>
              <w:rPr>
                <w:rFonts w:ascii="楷体_GB2312" w:eastAsia="楷体_GB2312" w:hAnsi="宋体" w:cs="楷体_GB2312" w:hint="eastAsia"/>
                <w:sz w:val="24"/>
                <w:szCs w:val="24"/>
              </w:rPr>
              <w:t>营业执照复印件。</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r>
      <w:tr w:rsidR="008B5054" w:rsidRPr="005169CE" w:rsidTr="00E61713">
        <w:trPr>
          <w:trHeight w:val="772"/>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 w:val="24"/>
                <w:szCs w:val="24"/>
              </w:rPr>
            </w:pPr>
            <w:r w:rsidRPr="005169CE">
              <w:rPr>
                <w:rFonts w:ascii="楷体_GB2312" w:eastAsia="楷体_GB2312" w:hAnsi="宋体" w:cs="宋体" w:hint="eastAsia"/>
                <w:sz w:val="24"/>
                <w:szCs w:val="24"/>
              </w:rPr>
              <w:t>竞投人须具备承接项目工作的资格和条件（资质证书复印件）。</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r>
      <w:tr w:rsidR="008B5054" w:rsidRPr="005169CE" w:rsidTr="00E61713">
        <w:trPr>
          <w:trHeight w:val="772"/>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竞投报价唯一且不高于招选人需求规定的最高限价。</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r>
      <w:tr w:rsidR="008B5054" w:rsidRPr="005169CE" w:rsidTr="00E61713">
        <w:trPr>
          <w:trHeight w:val="766"/>
          <w:jc w:val="center"/>
        </w:trPr>
        <w:tc>
          <w:tcPr>
            <w:tcW w:w="2678" w:type="dxa"/>
            <w:tcBorders>
              <w:top w:val="single" w:sz="4" w:space="0" w:color="auto"/>
              <w:left w:val="single" w:sz="4" w:space="0" w:color="auto"/>
              <w:bottom w:val="single" w:sz="4" w:space="0" w:color="auto"/>
              <w:right w:val="single" w:sz="4" w:space="0" w:color="auto"/>
            </w:tcBorders>
            <w:vAlign w:val="center"/>
          </w:tcPr>
          <w:p w:rsidR="008B5054" w:rsidRPr="005169CE" w:rsidRDefault="008B5054" w:rsidP="00E61713">
            <w:pPr>
              <w:jc w:val="center"/>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结  论</w:t>
            </w:r>
          </w:p>
        </w:tc>
        <w:tc>
          <w:tcPr>
            <w:tcW w:w="149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500"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374"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c>
          <w:tcPr>
            <w:tcW w:w="1482" w:type="dxa"/>
            <w:tcBorders>
              <w:top w:val="single" w:sz="4" w:space="0" w:color="auto"/>
              <w:left w:val="nil"/>
              <w:bottom w:val="single" w:sz="4" w:space="0" w:color="auto"/>
              <w:right w:val="single" w:sz="4" w:space="0" w:color="auto"/>
            </w:tcBorders>
            <w:vAlign w:val="center"/>
          </w:tcPr>
          <w:p w:rsidR="008B5054" w:rsidRPr="005169CE" w:rsidRDefault="008B5054" w:rsidP="00E61713">
            <w:pPr>
              <w:rPr>
                <w:rFonts w:ascii="楷体_GB2312" w:eastAsia="楷体_GB2312" w:hAnsi="宋体" w:cs="Calibri"/>
                <w:color w:val="000000"/>
                <w:szCs w:val="21"/>
              </w:rPr>
            </w:pPr>
          </w:p>
        </w:tc>
      </w:tr>
    </w:tbl>
    <w:p w:rsidR="008B5054" w:rsidRPr="009050E1" w:rsidRDefault="008B5054" w:rsidP="008B5054">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1、通过资格及符合性审查打“○”，反之打“×”。</w:t>
      </w:r>
    </w:p>
    <w:p w:rsidR="008B5054" w:rsidRPr="009050E1" w:rsidRDefault="008B5054" w:rsidP="008B5054">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2、表中出现一个或以上“×”，即该投标人的评审“结论”为“不合格”。表中全部评审结果为“○”，即该投标人的评审“结论”为“合格”。</w:t>
      </w:r>
    </w:p>
    <w:p w:rsidR="008B5054" w:rsidRDefault="008B5054" w:rsidP="008B5054">
      <w:pPr>
        <w:rPr>
          <w:rFonts w:ascii="楷体_GB2312" w:eastAsia="楷体_GB2312" w:hAnsi="宋体" w:cs="楷体_GB2312"/>
          <w:color w:val="000000"/>
          <w:sz w:val="24"/>
          <w:szCs w:val="24"/>
        </w:rPr>
      </w:pPr>
      <w:r w:rsidRPr="009050E1">
        <w:rPr>
          <w:rFonts w:ascii="楷体_GB2312" w:eastAsia="楷体_GB2312" w:hAnsi="宋体" w:cs="楷体_GB2312" w:hint="eastAsia"/>
          <w:color w:val="000000"/>
          <w:sz w:val="24"/>
          <w:szCs w:val="24"/>
        </w:rPr>
        <w:t>3、若评委意见不一致时，则按少数服从多数的原则，决定该投标人是否通过资格及符合性审查。</w:t>
      </w:r>
    </w:p>
    <w:p w:rsidR="008B5054" w:rsidRPr="00405F9A" w:rsidRDefault="008B5054" w:rsidP="008B5054">
      <w:pPr>
        <w:rPr>
          <w:rFonts w:ascii="楷体_GB2312" w:eastAsia="楷体_GB2312" w:hAnsi="宋体" w:cs="宋体"/>
          <w:b/>
          <w:bCs/>
          <w:color w:val="000000"/>
          <w:sz w:val="24"/>
          <w:szCs w:val="24"/>
        </w:rPr>
      </w:pPr>
    </w:p>
    <w:p w:rsidR="008B5054" w:rsidRPr="005169CE" w:rsidRDefault="008B5054" w:rsidP="003864B7">
      <w:pPr>
        <w:outlineLvl w:val="1"/>
        <w:rPr>
          <w:rFonts w:ascii="楷体_GB2312" w:eastAsia="楷体_GB2312" w:hAnsi="宋体" w:cs="宋体"/>
          <w:b/>
          <w:bCs/>
          <w:color w:val="000000"/>
          <w:sz w:val="24"/>
          <w:szCs w:val="24"/>
        </w:rPr>
      </w:pPr>
      <w:r w:rsidRPr="00405F9A">
        <w:rPr>
          <w:rFonts w:ascii="楷体_GB2312" w:eastAsia="楷体_GB2312" w:hAnsi="宋体" w:cs="宋体" w:hint="eastAsia"/>
          <w:b/>
          <w:color w:val="000000"/>
          <w:sz w:val="24"/>
          <w:szCs w:val="24"/>
        </w:rPr>
        <w:t>评审人</w:t>
      </w:r>
      <w:r>
        <w:rPr>
          <w:rFonts w:ascii="楷体_GB2312" w:eastAsia="楷体_GB2312" w:hAnsi="宋体" w:cs="宋体" w:hint="eastAsia"/>
          <w:b/>
          <w:color w:val="000000"/>
          <w:sz w:val="24"/>
          <w:szCs w:val="24"/>
        </w:rPr>
        <w:t>（签名）</w:t>
      </w:r>
      <w:r w:rsidRPr="00405F9A">
        <w:rPr>
          <w:rFonts w:ascii="楷体_GB2312" w:eastAsia="楷体_GB2312" w:hAnsi="宋体" w:cs="宋体" w:hint="eastAsia"/>
          <w:b/>
          <w:color w:val="000000"/>
          <w:sz w:val="24"/>
          <w:szCs w:val="24"/>
        </w:rPr>
        <w:t>：</w:t>
      </w:r>
      <w:r w:rsidRPr="00405F9A">
        <w:rPr>
          <w:rFonts w:ascii="楷体_GB2312" w:eastAsia="楷体_GB2312" w:hAnsi="宋体" w:cs="宋体" w:hint="eastAsia"/>
          <w:b/>
          <w:color w:val="000000"/>
          <w:sz w:val="24"/>
          <w:szCs w:val="24"/>
        </w:rPr>
        <w:br w:type="page"/>
      </w:r>
      <w:r w:rsidRPr="00405F9A">
        <w:rPr>
          <w:rFonts w:ascii="楷体_GB2312" w:eastAsia="楷体_GB2312" w:hAnsi="宋体" w:cs="宋体" w:hint="eastAsia"/>
          <w:b/>
          <w:bCs/>
          <w:color w:val="000000"/>
          <w:sz w:val="32"/>
          <w:szCs w:val="32"/>
        </w:rPr>
        <w:lastRenderedPageBreak/>
        <w:t>第</w:t>
      </w:r>
      <w:r>
        <w:rPr>
          <w:rFonts w:ascii="楷体_GB2312" w:eastAsia="楷体_GB2312" w:hAnsi="宋体" w:cs="宋体" w:hint="eastAsia"/>
          <w:b/>
          <w:bCs/>
          <w:color w:val="000000"/>
          <w:sz w:val="32"/>
          <w:szCs w:val="32"/>
        </w:rPr>
        <w:t>四</w:t>
      </w:r>
      <w:r w:rsidRPr="00405F9A">
        <w:rPr>
          <w:rFonts w:ascii="楷体_GB2312" w:eastAsia="楷体_GB2312" w:hAnsi="宋体" w:cs="宋体" w:hint="eastAsia"/>
          <w:b/>
          <w:bCs/>
          <w:color w:val="000000"/>
          <w:sz w:val="32"/>
          <w:szCs w:val="32"/>
        </w:rPr>
        <w:t>章   竞投文件格式</w:t>
      </w:r>
    </w:p>
    <w:p w:rsidR="008B5054" w:rsidRPr="005169CE" w:rsidRDefault="008B5054" w:rsidP="008B5054">
      <w:pPr>
        <w:jc w:val="left"/>
        <w:rPr>
          <w:rFonts w:ascii="楷体_GB2312" w:eastAsia="楷体_GB2312" w:cs="Calibri"/>
          <w:color w:val="000000"/>
          <w:szCs w:val="21"/>
        </w:rPr>
      </w:pPr>
    </w:p>
    <w:p w:rsidR="008B5054" w:rsidRPr="005169CE" w:rsidRDefault="008B5054" w:rsidP="008B5054">
      <w:pPr>
        <w:rPr>
          <w:rFonts w:ascii="楷体_GB2312" w:eastAsia="楷体_GB2312" w:hAnsi="宋体" w:cs="宋体"/>
          <w:b/>
          <w:bCs/>
          <w:color w:val="000000"/>
          <w:sz w:val="32"/>
          <w:szCs w:val="32"/>
        </w:rPr>
      </w:pPr>
      <w:r w:rsidRPr="005169CE">
        <w:rPr>
          <w:rFonts w:ascii="楷体_GB2312" w:eastAsia="楷体_GB2312" w:hAnsi="宋体" w:cs="Calibri" w:hint="eastAsia"/>
          <w:color w:val="000000"/>
          <w:sz w:val="24"/>
          <w:szCs w:val="24"/>
        </w:rPr>
        <w:t>附件1：</w:t>
      </w:r>
    </w:p>
    <w:p w:rsidR="008B5054" w:rsidRPr="005169CE" w:rsidRDefault="008B5054" w:rsidP="008B5054">
      <w:pPr>
        <w:outlineLvl w:val="1"/>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jc w:val="center"/>
        <w:outlineLvl w:val="1"/>
        <w:rPr>
          <w:rFonts w:ascii="楷体_GB2312" w:eastAsia="楷体_GB2312" w:hAnsi="宋体" w:cs="宋体"/>
          <w:b/>
          <w:bCs/>
          <w:color w:val="000000"/>
          <w:sz w:val="32"/>
          <w:szCs w:val="32"/>
        </w:rPr>
      </w:pPr>
      <w:r w:rsidRPr="005169CE">
        <w:rPr>
          <w:rFonts w:ascii="楷体_GB2312" w:eastAsia="楷体_GB2312" w:hAnsi="宋体" w:cs="宋体" w:hint="eastAsia"/>
          <w:b/>
          <w:bCs/>
          <w:color w:val="000000"/>
          <w:sz w:val="32"/>
          <w:szCs w:val="32"/>
        </w:rPr>
        <w:t>竞 投 函</w:t>
      </w:r>
    </w:p>
    <w:p w:rsidR="008B5054" w:rsidRPr="005169CE" w:rsidRDefault="008B5054" w:rsidP="008B5054">
      <w:pPr>
        <w:rPr>
          <w:rFonts w:ascii="楷体_GB2312" w:eastAsia="楷体_GB2312" w:cs="Calibri"/>
          <w:color w:val="000000"/>
          <w:szCs w:val="21"/>
        </w:rPr>
      </w:pPr>
      <w:r w:rsidRPr="005169CE">
        <w:rPr>
          <w:rFonts w:ascii="楷体_GB2312" w:eastAsia="楷体_GB2312" w:cs="Calibri" w:hint="eastAsia"/>
          <w:color w:val="000000"/>
          <w:szCs w:val="21"/>
        </w:rPr>
        <w:t xml:space="preserve"> </w:t>
      </w:r>
    </w:p>
    <w:p w:rsidR="008B5054" w:rsidRPr="005169CE" w:rsidRDefault="008B5054" w:rsidP="008B5054">
      <w:pPr>
        <w:rPr>
          <w:rFonts w:ascii="楷体_GB2312" w:eastAsia="楷体_GB2312" w:hAnsi="宋体" w:cs="Calibri"/>
          <w:b/>
          <w:bCs/>
          <w:color w:val="000000"/>
          <w:sz w:val="24"/>
          <w:szCs w:val="24"/>
        </w:rPr>
      </w:pPr>
      <w:r w:rsidRPr="005169CE">
        <w:rPr>
          <w:rFonts w:ascii="楷体_GB2312" w:eastAsia="楷体_GB2312" w:hAnsi="宋体" w:cs="Calibri" w:hint="eastAsia"/>
          <w:b/>
          <w:bCs/>
          <w:color w:val="000000"/>
          <w:sz w:val="24"/>
          <w:szCs w:val="24"/>
        </w:rPr>
        <w:t xml:space="preserve">致: </w:t>
      </w:r>
      <w:r w:rsidRPr="005169CE">
        <w:rPr>
          <w:rFonts w:ascii="楷体_GB2312" w:eastAsia="楷体_GB2312" w:hAnsi="宋体" w:cs="宋体" w:hint="eastAsia"/>
          <w:b/>
          <w:bCs/>
          <w:color w:val="000000"/>
          <w:kern w:val="0"/>
          <w:sz w:val="24"/>
          <w:szCs w:val="24"/>
        </w:rPr>
        <w:t>广州市城投资产经营管理有限公司流花分公司</w:t>
      </w:r>
    </w:p>
    <w:p w:rsidR="008B5054" w:rsidRPr="005169CE" w:rsidRDefault="008B5054" w:rsidP="008B5054">
      <w:pPr>
        <w:ind w:firstLineChars="200" w:firstLine="480"/>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 </w:t>
      </w:r>
    </w:p>
    <w:p w:rsidR="008B5054" w:rsidRPr="005169CE" w:rsidRDefault="008B5054" w:rsidP="008B5054">
      <w:pPr>
        <w:spacing w:line="500" w:lineRule="exact"/>
        <w:ind w:firstLineChars="200" w:firstLine="480"/>
        <w:rPr>
          <w:rFonts w:ascii="楷体_GB2312" w:eastAsia="楷体_GB2312" w:hAnsi="宋体" w:cs="Calibri"/>
          <w:sz w:val="24"/>
          <w:szCs w:val="24"/>
        </w:rPr>
      </w:pPr>
      <w:r w:rsidRPr="005169CE">
        <w:rPr>
          <w:rFonts w:ascii="楷体_GB2312" w:eastAsia="楷体_GB2312" w:hAnsi="宋体" w:cs="Calibri" w:hint="eastAsia"/>
          <w:sz w:val="24"/>
          <w:szCs w:val="24"/>
        </w:rPr>
        <w:t>根据你方</w:t>
      </w:r>
      <w:r w:rsidRPr="005169CE">
        <w:rPr>
          <w:rFonts w:ascii="楷体_GB2312" w:eastAsia="楷体_GB2312" w:hAnsi="仿宋" w:hint="eastAsia"/>
          <w:sz w:val="24"/>
          <w:szCs w:val="24"/>
          <w:u w:val="single"/>
        </w:rPr>
        <w:t>广州流花展贸中心</w:t>
      </w:r>
      <w:r>
        <w:rPr>
          <w:rFonts w:ascii="楷体_GB2312" w:eastAsia="楷体_GB2312" w:hAnsi="仿宋" w:hint="eastAsia"/>
          <w:sz w:val="24"/>
          <w:szCs w:val="24"/>
          <w:u w:val="single"/>
        </w:rPr>
        <w:t>6号馆</w:t>
      </w:r>
      <w:r w:rsidRPr="005169CE">
        <w:rPr>
          <w:rFonts w:ascii="楷体_GB2312" w:eastAsia="楷体_GB2312" w:hAnsi="仿宋" w:hint="eastAsia"/>
          <w:sz w:val="24"/>
          <w:szCs w:val="24"/>
          <w:u w:val="single"/>
        </w:rPr>
        <w:t>检测项目</w:t>
      </w:r>
      <w:r w:rsidRPr="005169CE">
        <w:rPr>
          <w:rFonts w:ascii="楷体_GB2312" w:eastAsia="楷体_GB2312" w:hAnsi="宋体" w:cs="Calibri" w:hint="eastAsia"/>
          <w:sz w:val="24"/>
          <w:szCs w:val="24"/>
        </w:rPr>
        <w:t>的竞选文件要求，我方在此声明并同意：</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一、</w:t>
      </w:r>
      <w:r w:rsidRPr="005169CE">
        <w:rPr>
          <w:rFonts w:ascii="楷体_GB2312" w:eastAsia="楷体_GB2312" w:hAnsi="宋体" w:cs="Calibri" w:hint="eastAsia"/>
          <w:sz w:val="24"/>
          <w:szCs w:val="24"/>
        </w:rPr>
        <w:t>我方愿意遵守竞选文件的各项规定，按竞选文件的要求提供报价。</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二、</w:t>
      </w:r>
      <w:r w:rsidRPr="005169CE">
        <w:rPr>
          <w:rFonts w:ascii="楷体_GB2312" w:eastAsia="楷体_GB2312" w:hAnsi="宋体" w:cs="Calibri" w:hint="eastAsia"/>
          <w:sz w:val="24"/>
          <w:szCs w:val="24"/>
        </w:rPr>
        <w:t>我方已经详细地阅读了全部竞选文件及附件，包括澄清及参考文件（如果有的话），我方完全清晰理解竞选文件的要求，不存在任何含糊不清和误解之处，同意放弃对这些文件提出异议和质疑的权利。</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三、</w:t>
      </w:r>
      <w:r w:rsidRPr="005169CE">
        <w:rPr>
          <w:rFonts w:ascii="楷体_GB2312" w:eastAsia="楷体_GB2312" w:hAnsi="宋体" w:cs="Calibri" w:hint="eastAsia"/>
          <w:sz w:val="24"/>
          <w:szCs w:val="24"/>
        </w:rPr>
        <w:t>我方完全接受本竞选文件中关于竞投的规定，并同意放弃对这规定提出异议和质疑的权利。</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四、</w:t>
      </w:r>
      <w:r w:rsidRPr="005169CE">
        <w:rPr>
          <w:rFonts w:ascii="楷体_GB2312" w:eastAsia="楷体_GB2312" w:hAnsi="宋体" w:cs="Calibri" w:hint="eastAsia"/>
          <w:sz w:val="24"/>
          <w:szCs w:val="24"/>
        </w:rPr>
        <w:t>我方同意提供竞选文件要求的有关竞投的其它资料。</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五、</w:t>
      </w:r>
      <w:r w:rsidRPr="005169CE">
        <w:rPr>
          <w:rFonts w:ascii="楷体_GB2312" w:eastAsia="楷体_GB2312" w:hAnsi="宋体" w:cs="Calibri" w:hint="eastAsia"/>
          <w:sz w:val="24"/>
          <w:szCs w:val="24"/>
        </w:rPr>
        <w:t>我方承诺在本次竞投中提供的一切文件，无论是原件或是复印件均为真实和准确的，绝无任何虚假、伪造和夸大的成份。否则，我方愿意承担相应的后果和法律责任。</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六、</w:t>
      </w:r>
      <w:r w:rsidRPr="005169CE">
        <w:rPr>
          <w:rFonts w:ascii="楷体_GB2312" w:eastAsia="楷体_GB2312" w:hAnsi="宋体" w:cs="Calibri" w:hint="eastAsia"/>
          <w:sz w:val="24"/>
          <w:szCs w:val="24"/>
        </w:rPr>
        <w:t>我方完全理解，招选人并无义务必须接受其它任何竞投。</w:t>
      </w:r>
    </w:p>
    <w:p w:rsidR="008B5054" w:rsidRPr="005169CE" w:rsidRDefault="008B5054" w:rsidP="008B5054">
      <w:pPr>
        <w:spacing w:line="500" w:lineRule="exact"/>
        <w:ind w:firstLine="426"/>
        <w:rPr>
          <w:rFonts w:ascii="楷体_GB2312" w:eastAsia="楷体_GB2312" w:hAnsi="宋体" w:cs="Calibri"/>
          <w:sz w:val="24"/>
          <w:szCs w:val="24"/>
        </w:rPr>
      </w:pPr>
      <w:r>
        <w:rPr>
          <w:rFonts w:ascii="楷体_GB2312" w:eastAsia="楷体_GB2312" w:hAnsi="宋体" w:cs="Calibri" w:hint="eastAsia"/>
          <w:sz w:val="24"/>
          <w:szCs w:val="24"/>
        </w:rPr>
        <w:t>七、</w:t>
      </w:r>
      <w:r w:rsidRPr="005169CE">
        <w:rPr>
          <w:rFonts w:ascii="楷体_GB2312" w:eastAsia="楷体_GB2312" w:hAnsi="宋体" w:cs="Calibri" w:hint="eastAsia"/>
          <w:sz w:val="24"/>
          <w:szCs w:val="24"/>
        </w:rPr>
        <w:t>我方的竞投被接受，我方同意按照竞选文件相关规定签署合同。</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竞投人全称（加盖公章）:</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法定代表人或其竞投人授权代表(签字)：</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jc w:val="left"/>
        <w:rPr>
          <w:rFonts w:ascii="楷体_GB2312" w:eastAsia="楷体_GB2312" w:hAnsi="宋体" w:cs="Calibri"/>
          <w:color w:val="000000"/>
          <w:sz w:val="24"/>
          <w:szCs w:val="24"/>
        </w:rPr>
      </w:pPr>
      <w:r w:rsidRPr="005169CE">
        <w:rPr>
          <w:rFonts w:ascii="楷体_GB2312" w:eastAsia="楷体_GB2312" w:hAnsi="宋体" w:cs="Calibri" w:hint="eastAsia"/>
          <w:sz w:val="24"/>
          <w:szCs w:val="24"/>
        </w:rPr>
        <w:t>日 期：2017年  月  日</w:t>
      </w:r>
      <w:r w:rsidRPr="005169CE">
        <w:rPr>
          <w:rFonts w:ascii="楷体_GB2312" w:eastAsia="楷体_GB2312" w:hAnsi="宋体" w:cs="Calibri" w:hint="eastAsia"/>
          <w:sz w:val="24"/>
          <w:szCs w:val="24"/>
        </w:rPr>
        <w:br w:type="page"/>
      </w:r>
    </w:p>
    <w:p w:rsidR="008B5054" w:rsidRPr="005169CE" w:rsidRDefault="008B5054" w:rsidP="008B5054">
      <w:pPr>
        <w:rPr>
          <w:rFonts w:ascii="楷体_GB2312" w:eastAsia="楷体_GB2312" w:hAnsi="宋体" w:cs="Calibri"/>
          <w:color w:val="000000"/>
          <w:sz w:val="24"/>
          <w:szCs w:val="24"/>
        </w:rPr>
      </w:pPr>
      <w:r w:rsidRPr="005169CE">
        <w:rPr>
          <w:rFonts w:ascii="楷体_GB2312" w:eastAsia="楷体_GB2312" w:hAnsi="宋体" w:cs="Calibri" w:hint="eastAsia"/>
          <w:color w:val="000000"/>
          <w:sz w:val="24"/>
          <w:szCs w:val="24"/>
        </w:rPr>
        <w:t xml:space="preserve">附件2：            </w:t>
      </w:r>
    </w:p>
    <w:p w:rsidR="008B5054" w:rsidRPr="005169CE" w:rsidRDefault="008B5054" w:rsidP="008B5054">
      <w:pPr>
        <w:jc w:val="center"/>
        <w:outlineLvl w:val="1"/>
        <w:rPr>
          <w:rFonts w:ascii="楷体_GB2312" w:eastAsia="楷体_GB2312" w:hAnsi="宋体" w:cs="宋体"/>
          <w:color w:val="000000"/>
          <w:sz w:val="32"/>
          <w:szCs w:val="32"/>
        </w:rPr>
      </w:pPr>
      <w:r w:rsidRPr="005169CE">
        <w:rPr>
          <w:rFonts w:ascii="楷体_GB2312" w:eastAsia="楷体_GB2312" w:hAnsi="宋体" w:cs="宋体" w:hint="eastAsia"/>
          <w:b/>
          <w:bCs/>
          <w:color w:val="000000"/>
          <w:sz w:val="32"/>
          <w:szCs w:val="32"/>
        </w:rPr>
        <w:t>报价表</w:t>
      </w:r>
      <w:r>
        <w:rPr>
          <w:rFonts w:ascii="楷体_GB2312" w:eastAsia="楷体_GB2312" w:hAnsi="宋体" w:cs="宋体" w:hint="eastAsia"/>
          <w:b/>
          <w:bCs/>
          <w:color w:val="000000"/>
          <w:sz w:val="32"/>
          <w:szCs w:val="32"/>
        </w:rPr>
        <w:t>（含增值税税费）</w:t>
      </w:r>
    </w:p>
    <w:p w:rsidR="008B5054" w:rsidRPr="005169CE" w:rsidRDefault="008B5054" w:rsidP="008B5054">
      <w:pPr>
        <w:ind w:firstLineChars="200" w:firstLine="480"/>
        <w:jc w:val="left"/>
        <w:rPr>
          <w:rFonts w:ascii="楷体_GB2312" w:eastAsia="楷体_GB2312" w:hAnsi="宋体" w:cs="Tahoma"/>
          <w:color w:val="000000"/>
          <w:sz w:val="24"/>
          <w:szCs w:val="24"/>
        </w:rPr>
      </w:pPr>
      <w:r w:rsidRPr="005169CE">
        <w:rPr>
          <w:rFonts w:ascii="楷体_GB2312" w:eastAsia="楷体_GB2312" w:hAnsi="宋体" w:cs="Tahoma" w:hint="eastAsia"/>
          <w:color w:val="000000"/>
          <w:sz w:val="24"/>
          <w:szCs w:val="24"/>
        </w:rPr>
        <w:t xml:space="preserve"> </w:t>
      </w:r>
    </w:p>
    <w:p w:rsidR="008B5054" w:rsidRPr="005169CE" w:rsidRDefault="008B5054" w:rsidP="008B5054">
      <w:pPr>
        <w:ind w:firstLineChars="200" w:firstLine="562"/>
        <w:jc w:val="left"/>
        <w:rPr>
          <w:rFonts w:ascii="楷体_GB2312" w:eastAsia="楷体_GB2312" w:hAnsi="宋体" w:cs="Tahoma"/>
          <w:color w:val="000000"/>
          <w:sz w:val="28"/>
          <w:szCs w:val="28"/>
        </w:rPr>
      </w:pPr>
      <w:r w:rsidRPr="005169CE">
        <w:rPr>
          <w:rFonts w:ascii="楷体_GB2312" w:eastAsia="楷体_GB2312" w:hAnsi="宋体" w:cs="Tahoma" w:hint="eastAsia"/>
          <w:b/>
          <w:bCs/>
          <w:color w:val="000000"/>
          <w:sz w:val="28"/>
          <w:szCs w:val="28"/>
        </w:rPr>
        <w:t>项目名称：</w:t>
      </w:r>
      <w:r w:rsidRPr="005169CE">
        <w:rPr>
          <w:rFonts w:ascii="楷体_GB2312" w:eastAsia="楷体_GB2312" w:hAnsi="仿宋" w:hint="eastAsia"/>
          <w:b/>
          <w:sz w:val="28"/>
          <w:szCs w:val="28"/>
        </w:rPr>
        <w:t>广州流花展贸中心</w:t>
      </w:r>
      <w:r>
        <w:rPr>
          <w:rFonts w:ascii="楷体_GB2312" w:eastAsia="楷体_GB2312" w:hAnsi="仿宋" w:hint="eastAsia"/>
          <w:b/>
          <w:sz w:val="28"/>
          <w:szCs w:val="28"/>
        </w:rPr>
        <w:t>6号馆</w:t>
      </w:r>
      <w:r w:rsidRPr="005169CE">
        <w:rPr>
          <w:rFonts w:ascii="楷体_GB2312" w:eastAsia="楷体_GB2312" w:hAnsi="仿宋" w:hint="eastAsia"/>
          <w:b/>
          <w:sz w:val="28"/>
          <w:szCs w:val="28"/>
        </w:rPr>
        <w:t>检测项目</w:t>
      </w:r>
    </w:p>
    <w:p w:rsidR="008B5054" w:rsidRPr="005169CE" w:rsidRDefault="008B5054" w:rsidP="008B5054">
      <w:pPr>
        <w:ind w:leftChars="228" w:left="1273" w:hangingChars="331" w:hanging="794"/>
        <w:jc w:val="left"/>
        <w:rPr>
          <w:rFonts w:ascii="楷体_GB2312" w:eastAsia="楷体_GB2312" w:hAnsi="宋体" w:cs="仿宋_GB2312"/>
          <w:color w:val="000000"/>
          <w:sz w:val="24"/>
          <w:szCs w:val="24"/>
        </w:rPr>
      </w:pPr>
      <w:r w:rsidRPr="005169CE">
        <w:rPr>
          <w:rFonts w:ascii="楷体_GB2312" w:eastAsia="楷体_GB2312" w:hAnsi="宋体" w:cs="仿宋_GB2312" w:hint="eastAsia"/>
          <w:color w:val="000000"/>
          <w:sz w:val="24"/>
          <w:szCs w:val="24"/>
        </w:rPr>
        <w:t xml:space="preserve"> </w:t>
      </w:r>
    </w:p>
    <w:p w:rsidR="008B5054" w:rsidRPr="005169CE" w:rsidRDefault="008B5054" w:rsidP="008B5054">
      <w:pPr>
        <w:ind w:leftChars="228" w:left="1409" w:hangingChars="331" w:hanging="930"/>
        <w:jc w:val="left"/>
        <w:rPr>
          <w:rFonts w:ascii="楷体_GB2312" w:eastAsia="楷体_GB2312" w:hAnsi="宋体" w:cs="仿宋_GB2312"/>
          <w:color w:val="000000"/>
          <w:sz w:val="24"/>
          <w:szCs w:val="24"/>
          <w:u w:val="single"/>
        </w:rPr>
      </w:pPr>
      <w:r w:rsidRPr="005169CE">
        <w:rPr>
          <w:rFonts w:ascii="楷体_GB2312" w:eastAsia="楷体_GB2312" w:hAnsi="宋体" w:cs="仿宋_GB2312" w:hint="eastAsia"/>
          <w:b/>
          <w:bCs/>
          <w:color w:val="000000"/>
          <w:sz w:val="28"/>
          <w:szCs w:val="28"/>
        </w:rPr>
        <w:t>竞投报价：</w:t>
      </w:r>
      <w:r w:rsidRPr="005169CE">
        <w:rPr>
          <w:rFonts w:ascii="楷体_GB2312" w:eastAsia="楷体_GB2312" w:hAnsi="宋体" w:cs="仿宋_GB2312" w:hint="eastAsia"/>
          <w:color w:val="000000"/>
          <w:sz w:val="24"/>
          <w:szCs w:val="24"/>
          <w:u w:val="single"/>
        </w:rPr>
        <w:t xml:space="preserve">          </w:t>
      </w:r>
      <w:r w:rsidRPr="005169CE">
        <w:rPr>
          <w:rFonts w:ascii="楷体_GB2312" w:eastAsia="楷体_GB2312" w:hAnsi="宋体" w:cs="仿宋_GB2312" w:hint="eastAsia"/>
          <w:color w:val="000000"/>
          <w:sz w:val="24"/>
          <w:szCs w:val="24"/>
        </w:rPr>
        <w:t>元（大写：</w:t>
      </w:r>
      <w:r w:rsidRPr="005169CE">
        <w:rPr>
          <w:rFonts w:ascii="楷体_GB2312" w:eastAsia="楷体_GB2312" w:hAnsi="宋体" w:cs="仿宋_GB2312" w:hint="eastAsia"/>
          <w:color w:val="000000"/>
          <w:sz w:val="24"/>
          <w:szCs w:val="24"/>
          <w:u w:val="single"/>
        </w:rPr>
        <w:t xml:space="preserve">          </w:t>
      </w:r>
      <w:r w:rsidRPr="005169CE">
        <w:rPr>
          <w:rFonts w:ascii="楷体_GB2312" w:eastAsia="楷体_GB2312" w:hAnsi="宋体" w:cs="仿宋_GB2312" w:hint="eastAsia"/>
          <w:color w:val="000000"/>
          <w:sz w:val="24"/>
          <w:szCs w:val="24"/>
        </w:rPr>
        <w:t>元）</w:t>
      </w:r>
    </w:p>
    <w:p w:rsidR="008B5054" w:rsidRPr="005169CE" w:rsidRDefault="008B5054" w:rsidP="008B5054">
      <w:pPr>
        <w:ind w:leftChars="228" w:left="1273" w:hangingChars="331" w:hanging="794"/>
        <w:jc w:val="left"/>
        <w:rPr>
          <w:rFonts w:ascii="楷体_GB2312" w:eastAsia="楷体_GB2312" w:hAnsi="宋体" w:cs="仿宋_GB2312"/>
          <w:color w:val="000000"/>
          <w:sz w:val="24"/>
          <w:szCs w:val="24"/>
        </w:rPr>
      </w:pPr>
      <w:r w:rsidRPr="005169CE">
        <w:rPr>
          <w:rFonts w:ascii="楷体_GB2312" w:eastAsia="楷体_GB2312" w:hAnsi="宋体" w:cs="仿宋_GB2312" w:hint="eastAsia"/>
          <w:color w:val="000000"/>
          <w:sz w:val="24"/>
          <w:szCs w:val="24"/>
        </w:rPr>
        <w:t xml:space="preserve"> </w:t>
      </w:r>
    </w:p>
    <w:p w:rsidR="008B5054" w:rsidRPr="005169CE" w:rsidRDefault="008B5054" w:rsidP="008B5054">
      <w:pPr>
        <w:ind w:leftChars="228" w:left="1273" w:hangingChars="331" w:hanging="794"/>
        <w:jc w:val="left"/>
        <w:rPr>
          <w:rFonts w:ascii="楷体_GB2312" w:eastAsia="楷体_GB2312" w:hAnsi="宋体" w:cs="仿宋_GB2312"/>
          <w:color w:val="000000"/>
          <w:sz w:val="24"/>
          <w:szCs w:val="24"/>
        </w:rPr>
      </w:pPr>
      <w:r w:rsidRPr="005169CE">
        <w:rPr>
          <w:rFonts w:ascii="楷体_GB2312" w:eastAsia="楷体_GB2312" w:hAnsi="宋体" w:cs="仿宋_GB2312" w:hint="eastAsia"/>
          <w:color w:val="000000"/>
          <w:sz w:val="24"/>
          <w:szCs w:val="24"/>
        </w:rPr>
        <w:t xml:space="preserve"> </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注：1. 此表为《竞投一览表》的服务总报价，如有缺项、漏项，视为竞投报价中已包含相关费用，采购人无须另外支付任何费用。</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2.竞投人应按“招选人需求”的要求，根据实际情况进行报价。本表内的竞投总价为最终报价，竞投文件内不得含有任何对本报价进行修改的其他说明，否则将被视为无效竞投。</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3.</w:t>
      </w:r>
      <w:proofErr w:type="gramStart"/>
      <w:r w:rsidRPr="005169CE">
        <w:rPr>
          <w:rFonts w:ascii="楷体_GB2312" w:eastAsia="楷体_GB2312" w:hAnsi="宋体" w:cs="仿宋_GB2312" w:hint="eastAsia"/>
          <w:sz w:val="24"/>
          <w:szCs w:val="24"/>
        </w:rPr>
        <w:t>竞投总</w:t>
      </w:r>
      <w:proofErr w:type="gramEnd"/>
      <w:r w:rsidRPr="005169CE">
        <w:rPr>
          <w:rFonts w:ascii="楷体_GB2312" w:eastAsia="楷体_GB2312" w:hAnsi="宋体" w:cs="仿宋_GB2312" w:hint="eastAsia"/>
          <w:sz w:val="24"/>
          <w:szCs w:val="24"/>
        </w:rPr>
        <w:t>报价包括了中选单位完成本项目所需的一切工作内容而发生的所有费用。</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4.本竞投价为固定不变价。</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5.报价以人民币元为单位，保留小数点后两位。</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6.本表格须附在正副的竞投文件中。</w:t>
      </w:r>
    </w:p>
    <w:p w:rsidR="008B5054" w:rsidRPr="005169CE" w:rsidRDefault="008B5054" w:rsidP="008B5054">
      <w:pPr>
        <w:ind w:leftChars="228" w:left="1273" w:hangingChars="331" w:hanging="794"/>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7.本表格式仅作参考，竞投人的详细报价表格式可自定。</w:t>
      </w:r>
    </w:p>
    <w:p w:rsidR="008B5054" w:rsidRPr="005169CE" w:rsidRDefault="008B5054" w:rsidP="008B5054">
      <w:pPr>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w:t>
      </w:r>
    </w:p>
    <w:p w:rsidR="008B5054" w:rsidRPr="005169CE" w:rsidRDefault="008B5054" w:rsidP="008B5054">
      <w:pPr>
        <w:ind w:firstLineChars="196" w:firstLine="470"/>
        <w:jc w:val="left"/>
        <w:rPr>
          <w:rFonts w:ascii="楷体_GB2312" w:eastAsia="楷体_GB2312" w:hAnsi="宋体" w:cs="仿宋_GB2312"/>
          <w:sz w:val="24"/>
          <w:szCs w:val="24"/>
        </w:rPr>
      </w:pPr>
      <w:r w:rsidRPr="005169CE">
        <w:rPr>
          <w:rFonts w:ascii="楷体_GB2312" w:eastAsia="楷体_GB2312" w:hAnsi="宋体" w:cs="仿宋_GB2312"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竞投人全称（公章）:</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法定代表人或其竞投人授权代表(签字)：</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cs="Calibri"/>
          <w:sz w:val="24"/>
          <w:szCs w:val="24"/>
        </w:rPr>
      </w:pPr>
      <w:r w:rsidRPr="005169CE">
        <w:rPr>
          <w:rFonts w:ascii="楷体_GB2312" w:eastAsia="楷体_GB2312" w:hAnsi="宋体" w:cs="Calibri" w:hint="eastAsia"/>
          <w:sz w:val="24"/>
          <w:szCs w:val="24"/>
        </w:rPr>
        <w:t>日    期：2017年  月  日</w:t>
      </w:r>
    </w:p>
    <w:p w:rsidR="008B5054" w:rsidRPr="005169CE" w:rsidRDefault="008B5054" w:rsidP="008B5054">
      <w:pPr>
        <w:rPr>
          <w:rFonts w:ascii="楷体_GB2312" w:eastAsia="楷体_GB2312" w:hAnsi="宋体" w:cs="Calibri"/>
          <w:color w:val="000000"/>
          <w:sz w:val="24"/>
          <w:szCs w:val="24"/>
        </w:rPr>
        <w:sectPr w:rsidR="008B5054" w:rsidRPr="005169CE">
          <w:pgSz w:w="11906" w:h="16838"/>
          <w:pgMar w:top="1440" w:right="1800" w:bottom="1440" w:left="1800" w:header="720" w:footer="720" w:gutter="0"/>
          <w:cols w:space="720"/>
          <w:rtlGutter/>
          <w:docGrid w:type="lines" w:linePitch="312"/>
        </w:sectPr>
      </w:pPr>
    </w:p>
    <w:p w:rsidR="008B5054" w:rsidRDefault="008B5054" w:rsidP="008B5054">
      <w:pPr>
        <w:rPr>
          <w:rFonts w:ascii="楷体_GB2312" w:eastAsia="楷体_GB2312" w:hAnsi="宋体"/>
          <w:sz w:val="24"/>
        </w:rPr>
      </w:pPr>
      <w:r>
        <w:rPr>
          <w:rFonts w:ascii="楷体_GB2312" w:eastAsia="楷体_GB2312" w:hAnsi="宋体" w:hint="eastAsia"/>
          <w:sz w:val="24"/>
          <w:szCs w:val="24"/>
        </w:rPr>
        <w:lastRenderedPageBreak/>
        <w:t xml:space="preserve">附件3：     </w:t>
      </w:r>
      <w:bookmarkStart w:id="13" w:name="_Toc223939104"/>
      <w:r>
        <w:rPr>
          <w:rFonts w:ascii="楷体_GB2312" w:eastAsia="楷体_GB2312" w:hAnsi="宋体" w:hint="eastAsia"/>
          <w:sz w:val="24"/>
          <w:szCs w:val="24"/>
        </w:rPr>
        <w:t xml:space="preserve">     </w:t>
      </w:r>
      <w:bookmarkEnd w:id="13"/>
      <w:r>
        <w:rPr>
          <w:rFonts w:ascii="楷体_GB2312" w:eastAsia="楷体_GB2312" w:hAnsi="宋体" w:hint="eastAsia"/>
          <w:sz w:val="24"/>
          <w:szCs w:val="24"/>
        </w:rPr>
        <w:t xml:space="preserve"> </w:t>
      </w:r>
    </w:p>
    <w:p w:rsidR="008B5054" w:rsidRDefault="008B5054" w:rsidP="008B5054">
      <w:pPr>
        <w:jc w:val="center"/>
        <w:outlineLvl w:val="1"/>
        <w:rPr>
          <w:rFonts w:ascii="楷体_GB2312" w:eastAsia="楷体_GB2312" w:hAnsi="宋体" w:cs="宋体"/>
          <w:b/>
          <w:bCs/>
          <w:sz w:val="24"/>
        </w:rPr>
      </w:pPr>
      <w:bookmarkStart w:id="14" w:name="_Toc427828567"/>
      <w:bookmarkStart w:id="15" w:name="_Toc427828617"/>
    </w:p>
    <w:p w:rsidR="008B5054" w:rsidRDefault="008B5054" w:rsidP="008B5054">
      <w:pPr>
        <w:jc w:val="center"/>
        <w:outlineLvl w:val="1"/>
        <w:rPr>
          <w:rFonts w:ascii="楷体_GB2312" w:eastAsia="楷体_GB2312" w:hAnsi="宋体" w:cs="宋体"/>
          <w:b/>
          <w:bCs/>
          <w:sz w:val="32"/>
          <w:szCs w:val="32"/>
        </w:rPr>
      </w:pPr>
      <w:bookmarkStart w:id="16" w:name="_Toc428434860"/>
      <w:r>
        <w:rPr>
          <w:rFonts w:ascii="楷体_GB2312" w:eastAsia="楷体_GB2312" w:hAnsi="宋体" w:cs="宋体" w:hint="eastAsia"/>
          <w:b/>
          <w:bCs/>
          <w:sz w:val="32"/>
          <w:szCs w:val="32"/>
        </w:rPr>
        <w:t>法定代表人证明及授权书</w:t>
      </w:r>
      <w:bookmarkEnd w:id="14"/>
      <w:bookmarkEnd w:id="15"/>
      <w:bookmarkEnd w:id="16"/>
    </w:p>
    <w:p w:rsidR="008B5054" w:rsidRDefault="008B5054" w:rsidP="008B5054">
      <w:pPr>
        <w:rPr>
          <w:rFonts w:ascii="楷体_GB2312" w:eastAsia="楷体_GB2312"/>
        </w:rPr>
      </w:pPr>
    </w:p>
    <w:p w:rsidR="008B5054" w:rsidRDefault="008B5054" w:rsidP="008B5054">
      <w:pPr>
        <w:rPr>
          <w:rFonts w:ascii="楷体_GB2312" w:eastAsia="楷体_GB2312" w:hAnsi="宋体" w:cs="黑体"/>
          <w:b/>
          <w:sz w:val="24"/>
        </w:rPr>
      </w:pPr>
      <w:r>
        <w:rPr>
          <w:rFonts w:ascii="楷体_GB2312" w:eastAsia="楷体_GB2312" w:hAnsi="宋体" w:cs="黑体" w:hint="eastAsia"/>
          <w:b/>
          <w:sz w:val="24"/>
          <w:szCs w:val="24"/>
        </w:rPr>
        <w:t>致:</w:t>
      </w:r>
      <w:r>
        <w:rPr>
          <w:rFonts w:ascii="楷体_GB2312" w:eastAsia="楷体_GB2312" w:hAnsi="宋体" w:cs="宋体" w:hint="eastAsia"/>
          <w:b/>
          <w:kern w:val="0"/>
          <w:sz w:val="24"/>
          <w:szCs w:val="24"/>
        </w:rPr>
        <w:t xml:space="preserve"> </w:t>
      </w:r>
      <w:r>
        <w:rPr>
          <w:rFonts w:ascii="楷体_GB2312" w:eastAsia="楷体_GB2312" w:hAnsi="宋体" w:cs="宋体" w:hint="eastAsia"/>
          <w:b/>
          <w:bCs/>
          <w:kern w:val="0"/>
          <w:sz w:val="24"/>
          <w:szCs w:val="24"/>
        </w:rPr>
        <w:t>广州市城投资产经营管理有限公司</w:t>
      </w:r>
      <w:r w:rsidR="003D63CD">
        <w:rPr>
          <w:rFonts w:ascii="楷体_GB2312" w:eastAsia="楷体_GB2312" w:hAnsi="宋体" w:cs="宋体" w:hint="eastAsia"/>
          <w:b/>
          <w:bCs/>
          <w:kern w:val="0"/>
          <w:sz w:val="24"/>
          <w:szCs w:val="24"/>
        </w:rPr>
        <w:t>流花分公司</w:t>
      </w:r>
      <w:r>
        <w:rPr>
          <w:rFonts w:ascii="楷体_GB2312" w:eastAsia="楷体_GB2312" w:hAnsi="宋体" w:cs="黑体" w:hint="eastAsia"/>
          <w:b/>
          <w:sz w:val="24"/>
          <w:szCs w:val="24"/>
        </w:rPr>
        <w:tab/>
      </w:r>
    </w:p>
    <w:p w:rsidR="008B5054" w:rsidRDefault="008B5054" w:rsidP="008B5054">
      <w:pPr>
        <w:ind w:firstLineChars="200" w:firstLine="480"/>
        <w:rPr>
          <w:rFonts w:ascii="楷体_GB2312" w:eastAsia="楷体_GB2312" w:hAnsi="宋体" w:cs="黑体"/>
          <w:sz w:val="24"/>
        </w:rPr>
      </w:pPr>
    </w:p>
    <w:p w:rsidR="008B5054" w:rsidRDefault="008B5054" w:rsidP="008B5054">
      <w:pPr>
        <w:spacing w:line="500" w:lineRule="exact"/>
        <w:ind w:firstLineChars="200" w:firstLine="480"/>
        <w:rPr>
          <w:rFonts w:ascii="楷体_GB2312" w:eastAsia="楷体_GB2312" w:hAnsi="宋体" w:cs="黑体"/>
          <w:sz w:val="24"/>
        </w:rPr>
      </w:pPr>
      <w:r>
        <w:rPr>
          <w:rFonts w:ascii="楷体_GB2312" w:eastAsia="楷体_GB2312" w:hAnsi="宋体" w:cs="黑体" w:hint="eastAsia"/>
          <w:sz w:val="24"/>
          <w:szCs w:val="24"/>
        </w:rPr>
        <w:t>本授权证明：</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是注册的</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法定代表人，现任</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。在此授权</w:t>
      </w:r>
      <w:r>
        <w:rPr>
          <w:rFonts w:ascii="楷体_GB2312" w:eastAsia="楷体_GB2312" w:hAnsi="宋体" w:cs="黑体" w:hint="eastAsia"/>
          <w:i/>
          <w:sz w:val="24"/>
          <w:szCs w:val="24"/>
          <w:u w:val="single"/>
        </w:rPr>
        <w:t xml:space="preserve">                 </w:t>
      </w:r>
      <w:r>
        <w:rPr>
          <w:rFonts w:ascii="楷体_GB2312" w:eastAsia="楷体_GB2312" w:hAnsi="宋体" w:cs="黑体" w:hint="eastAsia"/>
          <w:sz w:val="24"/>
          <w:szCs w:val="24"/>
        </w:rPr>
        <w:t>作为我公司的全权代理人，在</w:t>
      </w:r>
      <w:r>
        <w:rPr>
          <w:rFonts w:ascii="楷体_GB2312" w:eastAsia="楷体_GB2312" w:hAnsi="宋体" w:cs="黑体" w:hint="eastAsia"/>
          <w:sz w:val="24"/>
          <w:szCs w:val="24"/>
          <w:u w:val="single"/>
        </w:rPr>
        <w:t>广州</w:t>
      </w:r>
      <w:r>
        <w:rPr>
          <w:rFonts w:ascii="楷体_GB2312" w:eastAsia="楷体_GB2312" w:hAnsi="宋体" w:cs="仿宋_GB2312" w:hint="eastAsia"/>
          <w:sz w:val="24"/>
          <w:u w:val="single"/>
        </w:rPr>
        <w:t>流花展贸中心</w:t>
      </w:r>
      <w:r w:rsidR="003864B7">
        <w:rPr>
          <w:rFonts w:ascii="楷体_GB2312" w:eastAsia="楷体_GB2312" w:hAnsi="宋体" w:cs="仿宋_GB2312" w:hint="eastAsia"/>
          <w:sz w:val="24"/>
          <w:u w:val="single"/>
        </w:rPr>
        <w:t>6号馆检测</w:t>
      </w:r>
      <w:r>
        <w:rPr>
          <w:rFonts w:ascii="楷体_GB2312" w:eastAsia="楷体_GB2312" w:hAnsi="宋体" w:cs="仿宋_GB2312" w:hint="eastAsia"/>
          <w:sz w:val="24"/>
          <w:u w:val="single"/>
        </w:rPr>
        <w:t>单位选取</w:t>
      </w:r>
      <w:r>
        <w:rPr>
          <w:rFonts w:ascii="楷体_GB2312" w:eastAsia="楷体_GB2312" w:hAnsi="宋体" w:cs="黑体" w:hint="eastAsia"/>
          <w:sz w:val="24"/>
          <w:szCs w:val="24"/>
        </w:rPr>
        <w:t>的竞选及其合同执行过程中，以我公司的名义处理一切与之有关的事务。</w:t>
      </w:r>
    </w:p>
    <w:p w:rsidR="008B5054" w:rsidRDefault="008B5054" w:rsidP="008B5054">
      <w:pPr>
        <w:spacing w:line="500" w:lineRule="exact"/>
        <w:ind w:firstLineChars="200" w:firstLine="480"/>
        <w:rPr>
          <w:rFonts w:ascii="楷体_GB2312" w:eastAsia="楷体_GB2312" w:hAnsi="宋体"/>
          <w:sz w:val="24"/>
        </w:rPr>
      </w:pPr>
      <w:r>
        <w:rPr>
          <w:rFonts w:ascii="楷体_GB2312" w:eastAsia="楷体_GB2312" w:hAnsi="宋体" w:hint="eastAsia"/>
          <w:sz w:val="24"/>
          <w:szCs w:val="24"/>
        </w:rPr>
        <w:t>本授权书于</w:t>
      </w:r>
      <w:r>
        <w:rPr>
          <w:rFonts w:ascii="楷体_GB2312" w:eastAsia="楷体_GB2312" w:hAnsi="宋体" w:hint="eastAsia"/>
          <w:sz w:val="24"/>
          <w:szCs w:val="24"/>
          <w:u w:val="single"/>
        </w:rPr>
        <w:t xml:space="preserve">       </w:t>
      </w:r>
      <w:r>
        <w:rPr>
          <w:rFonts w:ascii="楷体_GB2312" w:eastAsia="楷体_GB2312" w:hAnsi="宋体" w:hint="eastAsia"/>
          <w:sz w:val="24"/>
          <w:szCs w:val="24"/>
        </w:rPr>
        <w:t>年</w:t>
      </w:r>
      <w:r>
        <w:rPr>
          <w:rFonts w:ascii="楷体_GB2312" w:eastAsia="楷体_GB2312" w:hAnsi="宋体" w:hint="eastAsia"/>
          <w:sz w:val="24"/>
          <w:szCs w:val="24"/>
          <w:u w:val="single"/>
        </w:rPr>
        <w:t xml:space="preserve">     </w:t>
      </w:r>
      <w:r>
        <w:rPr>
          <w:rFonts w:ascii="楷体_GB2312" w:eastAsia="楷体_GB2312" w:hAnsi="宋体" w:hint="eastAsia"/>
          <w:sz w:val="24"/>
          <w:szCs w:val="24"/>
        </w:rPr>
        <w:t>月</w:t>
      </w:r>
      <w:r>
        <w:rPr>
          <w:rFonts w:ascii="楷体_GB2312" w:eastAsia="楷体_GB2312" w:hAnsi="宋体" w:hint="eastAsia"/>
          <w:sz w:val="24"/>
          <w:szCs w:val="24"/>
          <w:u w:val="single"/>
        </w:rPr>
        <w:t xml:space="preserve">     </w:t>
      </w:r>
      <w:r>
        <w:rPr>
          <w:rFonts w:ascii="楷体_GB2312" w:eastAsia="楷体_GB2312" w:hAnsi="宋体" w:hint="eastAsia"/>
          <w:sz w:val="24"/>
          <w:szCs w:val="24"/>
        </w:rPr>
        <w:t>日签字生效，特此声明。</w:t>
      </w:r>
    </w:p>
    <w:p w:rsidR="008B5054" w:rsidRDefault="008B5054" w:rsidP="008B5054">
      <w:pPr>
        <w:ind w:firstLineChars="50" w:firstLine="120"/>
        <w:rPr>
          <w:rFonts w:ascii="楷体_GB2312" w:eastAsia="楷体_GB2312" w:hAnsi="宋体"/>
          <w:sz w:val="24"/>
        </w:rPr>
      </w:pPr>
    </w:p>
    <w:p w:rsidR="008B5054" w:rsidRDefault="008B5054" w:rsidP="008B5054">
      <w:pPr>
        <w:rPr>
          <w:rFonts w:ascii="楷体_GB2312" w:eastAsia="楷体_GB2312" w:hAnsi="宋体"/>
          <w:bCs/>
          <w:sz w:val="24"/>
          <w:szCs w:val="24"/>
        </w:rPr>
      </w:pPr>
    </w:p>
    <w:p w:rsidR="008B5054" w:rsidRDefault="008B5054" w:rsidP="008B5054">
      <w:pPr>
        <w:rPr>
          <w:rFonts w:ascii="楷体_GB2312" w:eastAsia="楷体_GB2312" w:hAnsi="宋体"/>
          <w:bCs/>
          <w:sz w:val="24"/>
          <w:szCs w:val="24"/>
        </w:rPr>
      </w:pPr>
    </w:p>
    <w:p w:rsidR="008B5054" w:rsidRDefault="008B5054" w:rsidP="008B5054">
      <w:pPr>
        <w:rPr>
          <w:rFonts w:ascii="楷体_GB2312" w:eastAsia="楷体_GB2312" w:hAnsi="宋体"/>
          <w:bCs/>
          <w:sz w:val="24"/>
          <w:szCs w:val="24"/>
        </w:rPr>
      </w:pPr>
    </w:p>
    <w:p w:rsidR="008B5054" w:rsidRDefault="008B5054" w:rsidP="008B5054">
      <w:pPr>
        <w:spacing w:line="400" w:lineRule="exact"/>
        <w:rPr>
          <w:rFonts w:ascii="楷体_GB2312" w:eastAsia="楷体_GB2312" w:hAnsi="宋体"/>
          <w:bCs/>
          <w:sz w:val="24"/>
          <w:szCs w:val="24"/>
        </w:rPr>
      </w:pPr>
    </w:p>
    <w:p w:rsidR="008B5054" w:rsidRDefault="008B5054" w:rsidP="008B5054">
      <w:pPr>
        <w:spacing w:line="400" w:lineRule="exact"/>
        <w:rPr>
          <w:rFonts w:ascii="楷体_GB2312" w:eastAsia="楷体_GB2312" w:hAnsi="宋体"/>
          <w:bCs/>
          <w:sz w:val="24"/>
          <w:szCs w:val="24"/>
        </w:rPr>
      </w:pPr>
    </w:p>
    <w:p w:rsidR="008B5054" w:rsidRDefault="008B5054" w:rsidP="008B5054">
      <w:pPr>
        <w:spacing w:line="400" w:lineRule="exact"/>
        <w:rPr>
          <w:rFonts w:ascii="楷体_GB2312" w:eastAsia="楷体_GB2312" w:hAnsi="宋体"/>
          <w:bCs/>
          <w:sz w:val="24"/>
        </w:rPr>
      </w:pPr>
      <w:r>
        <w:rPr>
          <w:rFonts w:ascii="楷体_GB2312" w:eastAsia="楷体_GB2312" w:hAnsi="宋体" w:hint="eastAsia"/>
          <w:bCs/>
          <w:sz w:val="24"/>
          <w:szCs w:val="24"/>
        </w:rPr>
        <w:t>竞投人全称（公章）:</w:t>
      </w:r>
    </w:p>
    <w:p w:rsidR="008B5054" w:rsidRDefault="008B5054" w:rsidP="008B5054">
      <w:pPr>
        <w:tabs>
          <w:tab w:val="left" w:pos="3600"/>
        </w:tabs>
        <w:spacing w:line="400" w:lineRule="exact"/>
        <w:rPr>
          <w:rFonts w:ascii="楷体_GB2312" w:eastAsia="楷体_GB2312" w:hAnsi="宋体"/>
          <w:bCs/>
          <w:sz w:val="24"/>
          <w:szCs w:val="24"/>
        </w:rPr>
      </w:pPr>
      <w:r>
        <w:rPr>
          <w:rFonts w:ascii="楷体_GB2312" w:eastAsia="楷体_GB2312" w:hAnsi="宋体" w:hint="eastAsia"/>
          <w:bCs/>
          <w:sz w:val="24"/>
          <w:szCs w:val="24"/>
        </w:rPr>
        <w:t>法定代表人（签字）：</w:t>
      </w:r>
    </w:p>
    <w:p w:rsidR="008B5054" w:rsidRDefault="008B5054" w:rsidP="008B5054">
      <w:pPr>
        <w:tabs>
          <w:tab w:val="left" w:pos="3600"/>
        </w:tabs>
        <w:spacing w:line="400" w:lineRule="exact"/>
        <w:rPr>
          <w:rFonts w:ascii="楷体_GB2312" w:eastAsia="楷体_GB2312" w:hAnsi="宋体"/>
          <w:bCs/>
          <w:sz w:val="24"/>
        </w:rPr>
      </w:pPr>
      <w:r>
        <w:rPr>
          <w:rFonts w:ascii="楷体_GB2312" w:eastAsia="楷体_GB2312" w:hAnsi="宋体" w:hint="eastAsia"/>
          <w:bCs/>
          <w:sz w:val="24"/>
          <w:szCs w:val="24"/>
        </w:rPr>
        <w:t>被授权人（竞投人授权代表）(</w:t>
      </w:r>
      <w:r>
        <w:rPr>
          <w:rFonts w:ascii="楷体_GB2312" w:eastAsia="楷体_GB2312" w:hAnsi="宋体" w:hint="eastAsia"/>
          <w:sz w:val="24"/>
          <w:szCs w:val="24"/>
        </w:rPr>
        <w:t>签字</w:t>
      </w:r>
      <w:r>
        <w:rPr>
          <w:rFonts w:ascii="楷体_GB2312" w:eastAsia="楷体_GB2312" w:hAnsi="宋体" w:hint="eastAsia"/>
          <w:bCs/>
          <w:sz w:val="24"/>
          <w:szCs w:val="24"/>
        </w:rPr>
        <w:t>)：</w:t>
      </w:r>
    </w:p>
    <w:p w:rsidR="008B5054" w:rsidRDefault="008B5054" w:rsidP="008B5054">
      <w:pPr>
        <w:tabs>
          <w:tab w:val="left" w:pos="3600"/>
        </w:tabs>
        <w:spacing w:line="400" w:lineRule="exact"/>
        <w:rPr>
          <w:rFonts w:ascii="楷体_GB2312" w:eastAsia="楷体_GB2312" w:hAnsi="宋体"/>
          <w:sz w:val="24"/>
        </w:rPr>
      </w:pPr>
      <w:r>
        <w:rPr>
          <w:rFonts w:ascii="楷体_GB2312" w:eastAsia="楷体_GB2312" w:hAnsi="宋体" w:hint="eastAsia"/>
          <w:bCs/>
          <w:sz w:val="24"/>
          <w:szCs w:val="24"/>
        </w:rPr>
        <w:t>日    期：2017年  月  日</w:t>
      </w:r>
    </w:p>
    <w:p w:rsidR="008B5054" w:rsidRDefault="008B5054" w:rsidP="008B5054">
      <w:pPr>
        <w:ind w:firstLineChars="50" w:firstLine="120"/>
        <w:rPr>
          <w:rFonts w:ascii="楷体_GB2312" w:eastAsia="楷体_GB2312" w:hAnsi="宋体"/>
          <w:sz w:val="24"/>
        </w:rPr>
      </w:pPr>
    </w:p>
    <w:p w:rsidR="008B5054" w:rsidRDefault="008B5054" w:rsidP="008B5054">
      <w:pPr>
        <w:ind w:firstLineChars="50" w:firstLine="120"/>
        <w:rPr>
          <w:rFonts w:ascii="楷体_GB2312" w:eastAsia="楷体_GB2312" w:hAnsi="宋体"/>
          <w:sz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105"/>
      </w:tblGrid>
      <w:tr w:rsidR="008B5054" w:rsidTr="00E61713">
        <w:trPr>
          <w:trHeight w:val="3274"/>
          <w:jc w:val="center"/>
        </w:trPr>
        <w:tc>
          <w:tcPr>
            <w:tcW w:w="6105" w:type="dxa"/>
            <w:vAlign w:val="center"/>
          </w:tcPr>
          <w:p w:rsidR="008B5054" w:rsidRDefault="008B5054" w:rsidP="00E61713">
            <w:pPr>
              <w:ind w:firstLineChars="604" w:firstLine="1455"/>
              <w:rPr>
                <w:rFonts w:ascii="楷体_GB2312" w:eastAsia="楷体_GB2312" w:hAnsi="宋体" w:cs="黑体"/>
                <w:b/>
                <w:sz w:val="24"/>
              </w:rPr>
            </w:pPr>
            <w:r>
              <w:rPr>
                <w:rFonts w:ascii="楷体_GB2312" w:eastAsia="楷体_GB2312" w:hAnsi="宋体" w:cs="黑体" w:hint="eastAsia"/>
                <w:b/>
                <w:sz w:val="24"/>
                <w:szCs w:val="24"/>
              </w:rPr>
              <w:t>被授权人(竞投人授权代表)</w:t>
            </w:r>
          </w:p>
          <w:p w:rsidR="008B5054" w:rsidRDefault="008B5054" w:rsidP="00E61713">
            <w:pPr>
              <w:ind w:firstLineChars="653" w:firstLine="1573"/>
              <w:rPr>
                <w:rFonts w:ascii="楷体_GB2312" w:eastAsia="楷体_GB2312" w:hAnsi="宋体" w:cs="黑体"/>
                <w:sz w:val="24"/>
              </w:rPr>
            </w:pPr>
            <w:r>
              <w:rPr>
                <w:rFonts w:ascii="楷体_GB2312" w:eastAsia="楷体_GB2312" w:hAnsi="宋体" w:cs="黑体" w:hint="eastAsia"/>
                <w:b/>
                <w:sz w:val="24"/>
                <w:szCs w:val="24"/>
              </w:rPr>
              <w:t>居民身份证复印件粘贴处</w:t>
            </w:r>
          </w:p>
        </w:tc>
      </w:tr>
    </w:tbl>
    <w:p w:rsidR="008B5054" w:rsidRDefault="008B5054" w:rsidP="008B5054">
      <w:pPr>
        <w:rPr>
          <w:rFonts w:ascii="楷体_GB2312" w:eastAsia="楷体_GB2312"/>
          <w:sz w:val="32"/>
          <w:szCs w:val="32"/>
        </w:rPr>
      </w:pPr>
    </w:p>
    <w:p w:rsidR="008B5054" w:rsidRPr="00405F9A" w:rsidRDefault="008B5054" w:rsidP="008B5054">
      <w:pPr>
        <w:pStyle w:val="a3"/>
        <w:spacing w:line="360" w:lineRule="auto"/>
        <w:ind w:firstLineChars="0" w:firstLine="0"/>
        <w:jc w:val="both"/>
        <w:rPr>
          <w:rFonts w:ascii="楷体_GB2312" w:eastAsia="楷体_GB2312"/>
          <w:bCs/>
          <w:color w:val="000000"/>
          <w:sz w:val="24"/>
          <w:szCs w:val="24"/>
        </w:rPr>
      </w:pPr>
      <w:r>
        <w:rPr>
          <w:rFonts w:ascii="楷体_GB2312" w:eastAsia="楷体_GB2312"/>
          <w:sz w:val="32"/>
          <w:szCs w:val="32"/>
        </w:rPr>
        <w:br w:type="page"/>
      </w:r>
      <w:r>
        <w:rPr>
          <w:rFonts w:ascii="楷体_GB2312" w:eastAsia="楷体_GB2312" w:hint="eastAsia"/>
          <w:bCs/>
          <w:color w:val="000000"/>
          <w:sz w:val="24"/>
          <w:szCs w:val="24"/>
        </w:rPr>
        <w:lastRenderedPageBreak/>
        <w:t>附件4：</w:t>
      </w:r>
    </w:p>
    <w:p w:rsidR="008B5054" w:rsidRPr="005169CE" w:rsidRDefault="008B5054" w:rsidP="008B5054">
      <w:pPr>
        <w:widowControl/>
        <w:spacing w:afterLines="50" w:line="440" w:lineRule="exact"/>
        <w:jc w:val="center"/>
        <w:rPr>
          <w:rFonts w:ascii="楷体_GB2312" w:eastAsia="楷体_GB2312" w:cs="Calibri"/>
          <w:b/>
          <w:bCs/>
          <w:sz w:val="28"/>
          <w:szCs w:val="28"/>
        </w:rPr>
      </w:pPr>
      <w:r w:rsidRPr="005169CE">
        <w:rPr>
          <w:rFonts w:ascii="楷体_GB2312" w:eastAsia="楷体_GB2312" w:hAnsi="仿宋" w:hint="eastAsia"/>
          <w:b/>
          <w:sz w:val="28"/>
          <w:szCs w:val="28"/>
        </w:rPr>
        <w:t>广州流花展贸中心</w:t>
      </w:r>
      <w:r>
        <w:rPr>
          <w:rFonts w:ascii="楷体_GB2312" w:eastAsia="楷体_GB2312" w:hAnsi="仿宋" w:hint="eastAsia"/>
          <w:b/>
          <w:sz w:val="28"/>
          <w:szCs w:val="28"/>
        </w:rPr>
        <w:t>6号馆</w:t>
      </w:r>
      <w:r w:rsidRPr="005169CE">
        <w:rPr>
          <w:rFonts w:ascii="楷体_GB2312" w:eastAsia="楷体_GB2312" w:hAnsi="仿宋" w:hint="eastAsia"/>
          <w:b/>
          <w:sz w:val="28"/>
          <w:szCs w:val="28"/>
        </w:rPr>
        <w:t>检测项目</w:t>
      </w:r>
      <w:r w:rsidRPr="005169CE">
        <w:rPr>
          <w:rFonts w:ascii="楷体_GB2312" w:eastAsia="楷体_GB2312" w:cs="Calibri" w:hint="eastAsia"/>
          <w:b/>
          <w:bCs/>
          <w:sz w:val="28"/>
          <w:szCs w:val="28"/>
        </w:rPr>
        <w:t>工作量及报价清单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1559"/>
        <w:gridCol w:w="2552"/>
        <w:gridCol w:w="1176"/>
        <w:gridCol w:w="936"/>
        <w:gridCol w:w="936"/>
      </w:tblGrid>
      <w:tr w:rsidR="008B5054" w:rsidRPr="00D850E5" w:rsidTr="00E61713">
        <w:tc>
          <w:tcPr>
            <w:tcW w:w="817"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序号</w:t>
            </w:r>
          </w:p>
        </w:tc>
        <w:tc>
          <w:tcPr>
            <w:tcW w:w="1559"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检测项目</w:t>
            </w:r>
          </w:p>
        </w:tc>
        <w:tc>
          <w:tcPr>
            <w:tcW w:w="2552"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检测内容</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面积（</w:t>
            </w:r>
            <w:r w:rsidRPr="00D850E5">
              <w:rPr>
                <w:rFonts w:ascii="宋体" w:hAnsi="宋体" w:cs="宋体" w:hint="eastAsia"/>
                <w:sz w:val="24"/>
                <w:szCs w:val="24"/>
              </w:rPr>
              <w:t>㎡</w:t>
            </w:r>
            <w:r w:rsidRPr="00D850E5">
              <w:rPr>
                <w:rFonts w:ascii="楷体_GB2312" w:eastAsia="楷体_GB2312" w:hAnsi="宋体" w:cs="宋体" w:hint="eastAsia"/>
                <w:sz w:val="24"/>
                <w:szCs w:val="24"/>
              </w:rPr>
              <w:t>）</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金额（元）</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备注</w:t>
            </w:r>
          </w:p>
        </w:tc>
      </w:tr>
      <w:tr w:rsidR="008B5054" w:rsidRPr="00D850E5" w:rsidTr="00E61713">
        <w:tc>
          <w:tcPr>
            <w:tcW w:w="817" w:type="dxa"/>
          </w:tcPr>
          <w:p w:rsidR="008B5054" w:rsidRPr="00D850E5" w:rsidRDefault="008B5054" w:rsidP="00E61713">
            <w:pPr>
              <w:widowControl/>
              <w:spacing w:line="440" w:lineRule="exact"/>
              <w:rPr>
                <w:rFonts w:ascii="楷体_GB2312" w:eastAsia="楷体_GB2312" w:hAnsi="宋体" w:cs="宋体"/>
                <w:sz w:val="24"/>
                <w:szCs w:val="24"/>
              </w:rPr>
            </w:pPr>
          </w:p>
        </w:tc>
        <w:tc>
          <w:tcPr>
            <w:tcW w:w="1559"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6号馆检测</w:t>
            </w:r>
          </w:p>
        </w:tc>
        <w:tc>
          <w:tcPr>
            <w:tcW w:w="2552" w:type="dxa"/>
          </w:tcPr>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1</w:t>
            </w:r>
            <w:r w:rsidRPr="00405F9A">
              <w:rPr>
                <w:rFonts w:ascii="仿宋_GB2312" w:eastAsia="仿宋_GB2312" w:hAnsi="宋体" w:cs="宋体" w:hint="eastAsia"/>
                <w:color w:val="000000"/>
                <w:kern w:val="0"/>
                <w:sz w:val="24"/>
                <w:szCs w:val="24"/>
              </w:rPr>
              <w:t>、地基基础不均匀沉降而引起损坏的迹象。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2</w:t>
            </w:r>
            <w:r w:rsidRPr="00405F9A">
              <w:rPr>
                <w:rFonts w:ascii="仿宋_GB2312" w:eastAsia="仿宋_GB2312" w:hAnsi="宋体" w:cs="宋体" w:hint="eastAsia"/>
                <w:color w:val="000000"/>
                <w:kern w:val="0"/>
                <w:sz w:val="24"/>
                <w:szCs w:val="24"/>
              </w:rPr>
              <w:t>、钢筋混凝土柱、梁和板变形和开裂等损坏现象。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3</w:t>
            </w:r>
            <w:r w:rsidRPr="00405F9A">
              <w:rPr>
                <w:rFonts w:ascii="仿宋_GB2312" w:eastAsia="仿宋_GB2312" w:hAnsi="宋体" w:cs="宋体" w:hint="eastAsia"/>
                <w:color w:val="000000"/>
                <w:kern w:val="0"/>
                <w:sz w:val="24"/>
                <w:szCs w:val="24"/>
              </w:rPr>
              <w:t>、非承重墙体平整，变形、开裂现象。</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4</w:t>
            </w:r>
            <w:r w:rsidRPr="00405F9A">
              <w:rPr>
                <w:rFonts w:ascii="仿宋_GB2312" w:eastAsia="仿宋_GB2312" w:hAnsi="宋体" w:cs="宋体" w:hint="eastAsia"/>
                <w:color w:val="000000"/>
                <w:kern w:val="0"/>
                <w:sz w:val="24"/>
                <w:szCs w:val="24"/>
              </w:rPr>
              <w:t>、屋面渗漏。</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宋体" w:cs="宋体"/>
                <w:color w:val="000000"/>
                <w:kern w:val="0"/>
                <w:sz w:val="24"/>
                <w:szCs w:val="24"/>
              </w:rPr>
            </w:pPr>
            <w:r w:rsidRPr="00D850E5">
              <w:rPr>
                <w:rFonts w:ascii="仿宋_GB2312" w:eastAsia="仿宋_GB2312" w:hAnsi="宋体" w:cs="宋体" w:hint="eastAsia"/>
                <w:color w:val="000000"/>
                <w:kern w:val="0"/>
                <w:sz w:val="24"/>
                <w:szCs w:val="24"/>
              </w:rPr>
              <w:t>5</w:t>
            </w:r>
            <w:r w:rsidRPr="00405F9A">
              <w:rPr>
                <w:rFonts w:ascii="仿宋_GB2312" w:eastAsia="仿宋_GB2312" w:hAnsi="宋体" w:cs="宋体" w:hint="eastAsia"/>
                <w:color w:val="000000"/>
                <w:kern w:val="0"/>
                <w:sz w:val="24"/>
                <w:szCs w:val="24"/>
              </w:rPr>
              <w:t>、墙面抹灰，楼地面面层平整。</w:t>
            </w:r>
          </w:p>
          <w:p w:rsidR="008B5054" w:rsidRPr="00D850E5" w:rsidRDefault="008B5054" w:rsidP="00E61713">
            <w:pPr>
              <w:widowControl/>
              <w:shd w:val="clear" w:color="auto" w:fill="FFFFFF"/>
              <w:spacing w:before="100" w:beforeAutospacing="1" w:after="100" w:afterAutospacing="1" w:line="306" w:lineRule="atLeast"/>
              <w:jc w:val="left"/>
              <w:rPr>
                <w:rFonts w:ascii="仿宋_GB2312" w:eastAsia="仿宋_GB2312" w:hAnsi="Verdana" w:cs="宋体"/>
                <w:color w:val="000000"/>
                <w:kern w:val="0"/>
                <w:sz w:val="18"/>
                <w:szCs w:val="18"/>
              </w:rPr>
            </w:pPr>
            <w:r w:rsidRPr="00D850E5">
              <w:rPr>
                <w:rFonts w:ascii="仿宋_GB2312" w:eastAsia="仿宋_GB2312" w:hAnsi="宋体" w:cs="宋体" w:hint="eastAsia"/>
                <w:color w:val="000000"/>
                <w:kern w:val="0"/>
                <w:sz w:val="24"/>
                <w:szCs w:val="24"/>
              </w:rPr>
              <w:t>6</w:t>
            </w:r>
            <w:r w:rsidRPr="00405F9A">
              <w:rPr>
                <w:rFonts w:ascii="仿宋_GB2312" w:eastAsia="仿宋_GB2312" w:hAnsi="宋体" w:cs="宋体" w:hint="eastAsia"/>
                <w:color w:val="000000"/>
                <w:kern w:val="0"/>
                <w:sz w:val="24"/>
                <w:szCs w:val="24"/>
              </w:rPr>
              <w:t>、室内外装修。</w:t>
            </w:r>
            <w:r w:rsidRPr="00D850E5">
              <w:rPr>
                <w:rFonts w:ascii="仿宋_GB2312" w:eastAsia="仿宋_GB2312" w:hAnsi="宋体" w:cs="宋体" w:hint="eastAsia"/>
                <w:color w:val="000000"/>
                <w:kern w:val="0"/>
                <w:sz w:val="24"/>
                <w:szCs w:val="24"/>
              </w:rPr>
              <w:t>7</w:t>
            </w:r>
            <w:r w:rsidRPr="00405F9A">
              <w:rPr>
                <w:rFonts w:ascii="仿宋_GB2312" w:eastAsia="仿宋_GB2312" w:hAnsi="宋体" w:cs="宋体" w:hint="eastAsia"/>
                <w:color w:val="000000"/>
                <w:kern w:val="0"/>
                <w:sz w:val="24"/>
                <w:szCs w:val="24"/>
              </w:rPr>
              <w:t>、门窗水电等设备，具备使用功能。</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r w:rsidRPr="00D850E5">
              <w:rPr>
                <w:rFonts w:ascii="楷体_GB2312" w:eastAsia="楷体_GB2312" w:hAnsi="宋体" w:cs="宋体" w:hint="eastAsia"/>
                <w:sz w:val="24"/>
                <w:szCs w:val="24"/>
              </w:rPr>
              <w:t>13910.85</w:t>
            </w: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p>
        </w:tc>
        <w:tc>
          <w:tcPr>
            <w:tcW w:w="936" w:type="dxa"/>
          </w:tcPr>
          <w:p w:rsidR="008B5054" w:rsidRPr="00D850E5" w:rsidRDefault="008B5054" w:rsidP="00E61713">
            <w:pPr>
              <w:widowControl/>
              <w:spacing w:line="440" w:lineRule="exact"/>
              <w:rPr>
                <w:rFonts w:ascii="楷体_GB2312" w:eastAsia="楷体_GB2312" w:hAnsi="宋体" w:cs="宋体"/>
                <w:sz w:val="24"/>
                <w:szCs w:val="24"/>
              </w:rPr>
            </w:pPr>
          </w:p>
        </w:tc>
      </w:tr>
    </w:tbl>
    <w:p w:rsidR="008B5054" w:rsidRPr="005169CE" w:rsidRDefault="008B5054" w:rsidP="008B5054">
      <w:pPr>
        <w:widowControl/>
        <w:spacing w:line="440" w:lineRule="exact"/>
        <w:rPr>
          <w:rFonts w:ascii="楷体_GB2312" w:eastAsia="楷体_GB2312" w:hAnsi="宋体" w:cs="宋体"/>
          <w:sz w:val="24"/>
          <w:szCs w:val="24"/>
        </w:rPr>
      </w:pPr>
    </w:p>
    <w:p w:rsidR="008B5054" w:rsidRPr="005169CE" w:rsidRDefault="008B5054" w:rsidP="008B5054">
      <w:pPr>
        <w:widowControl/>
        <w:spacing w:line="440" w:lineRule="exact"/>
        <w:ind w:firstLineChars="200" w:firstLine="480"/>
        <w:rPr>
          <w:rFonts w:ascii="楷体_GB2312" w:eastAsia="楷体_GB2312" w:hAnsi="宋体" w:cs="Calibri"/>
          <w:sz w:val="24"/>
          <w:szCs w:val="24"/>
        </w:rPr>
      </w:pPr>
      <w:r w:rsidRPr="005169CE">
        <w:rPr>
          <w:rFonts w:ascii="楷体_GB2312" w:eastAsia="楷体_GB2312" w:cs="Calibri" w:hint="eastAsia"/>
          <w:sz w:val="24"/>
          <w:szCs w:val="24"/>
        </w:rPr>
        <w:t>备注：</w:t>
      </w:r>
      <w:r w:rsidRPr="005169CE">
        <w:rPr>
          <w:rFonts w:ascii="楷体_GB2312" w:eastAsia="楷体_GB2312" w:hAnsi="宋体" w:cs="Calibri" w:hint="eastAsia"/>
          <w:sz w:val="24"/>
          <w:szCs w:val="24"/>
        </w:rPr>
        <w:t>本项目采用总价包干，上述报价清单工作量仅供参考，包干价已包含完成本项目全部工作所需的所有费用，包括但不限于材料费、安装调试费、人工费、机具费、运输费、检测费、利润及税金等各种费用等，保修期限内因维修所需材料、人工、调试、交通运输等费用均由中标单位承担。</w:t>
      </w:r>
    </w:p>
    <w:p w:rsidR="008B5054" w:rsidRPr="005169CE" w:rsidRDefault="008B5054" w:rsidP="008B5054">
      <w:pPr>
        <w:widowControl/>
        <w:spacing w:line="440" w:lineRule="exact"/>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ind w:leftChars="1629" w:left="4139" w:hangingChars="299" w:hanging="718"/>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ind w:leftChars="1629" w:left="4139" w:hangingChars="299" w:hanging="718"/>
        <w:rPr>
          <w:rFonts w:ascii="楷体_GB2312" w:eastAsia="楷体_GB2312" w:hAnsi="宋体" w:cs="Calibri"/>
          <w:sz w:val="24"/>
          <w:szCs w:val="24"/>
        </w:rPr>
      </w:pPr>
      <w:r w:rsidRPr="005169CE">
        <w:rPr>
          <w:rFonts w:ascii="楷体_GB2312" w:eastAsia="楷体_GB2312" w:hAnsi="宋体" w:cs="Calibri" w:hint="eastAsia"/>
          <w:sz w:val="24"/>
          <w:szCs w:val="24"/>
        </w:rPr>
        <w:t xml:space="preserve"> </w:t>
      </w:r>
    </w:p>
    <w:p w:rsidR="008B5054" w:rsidRPr="005169CE" w:rsidRDefault="008B5054" w:rsidP="008B5054">
      <w:pPr>
        <w:rPr>
          <w:rFonts w:ascii="楷体_GB2312" w:eastAsia="楷体_GB2312" w:hAnsi="宋体"/>
          <w:sz w:val="24"/>
          <w:szCs w:val="24"/>
        </w:rPr>
      </w:pPr>
      <w:r w:rsidRPr="005169CE">
        <w:rPr>
          <w:rFonts w:ascii="楷体_GB2312" w:eastAsia="楷体_GB2312" w:hAnsi="宋体" w:cs="Calibri" w:hint="eastAsia"/>
          <w:sz w:val="24"/>
          <w:szCs w:val="24"/>
        </w:rPr>
        <w:t xml:space="preserve">                          广州市城投资产经营管理有限公司流花分公司</w:t>
      </w:r>
    </w:p>
    <w:p w:rsidR="00C31F95" w:rsidRPr="003864B7" w:rsidRDefault="008B5054" w:rsidP="003864B7">
      <w:pPr>
        <w:widowControl/>
        <w:spacing w:line="440" w:lineRule="exact"/>
        <w:ind w:firstLineChars="2303" w:firstLine="5527"/>
        <w:jc w:val="left"/>
        <w:rPr>
          <w:rFonts w:ascii="楷体_GB2312" w:eastAsia="楷体_GB2312" w:cs="Calibri"/>
          <w:color w:val="000000"/>
          <w:sz w:val="24"/>
          <w:szCs w:val="24"/>
        </w:rPr>
      </w:pPr>
      <w:r w:rsidRPr="005169CE">
        <w:rPr>
          <w:rFonts w:ascii="楷体_GB2312" w:eastAsia="楷体_GB2312" w:hAnsi="宋体" w:cs="Calibri" w:hint="eastAsia"/>
          <w:sz w:val="24"/>
          <w:szCs w:val="24"/>
        </w:rPr>
        <w:t>2017年</w:t>
      </w:r>
      <w:r>
        <w:rPr>
          <w:rFonts w:ascii="楷体_GB2312" w:eastAsia="楷体_GB2312" w:hAnsi="宋体" w:cs="Calibri" w:hint="eastAsia"/>
          <w:sz w:val="24"/>
          <w:szCs w:val="24"/>
        </w:rPr>
        <w:t>7</w:t>
      </w:r>
      <w:r w:rsidRPr="005169CE">
        <w:rPr>
          <w:rFonts w:ascii="楷体_GB2312" w:eastAsia="楷体_GB2312" w:hAnsi="宋体" w:cs="Calibri" w:hint="eastAsia"/>
          <w:sz w:val="24"/>
          <w:szCs w:val="24"/>
        </w:rPr>
        <w:t>月</w:t>
      </w:r>
    </w:p>
    <w:sectPr w:rsidR="00C31F95" w:rsidRPr="003864B7" w:rsidSect="00E61713">
      <w:pgSz w:w="11906" w:h="16838"/>
      <w:pgMar w:top="1440" w:right="1800" w:bottom="1440" w:left="1800" w:header="851" w:footer="992" w:gutter="0"/>
      <w:cols w:space="720"/>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83B" w:rsidRDefault="00E6083B" w:rsidP="00E57B3E">
      <w:r>
        <w:separator/>
      </w:r>
    </w:p>
  </w:endnote>
  <w:endnote w:type="continuationSeparator" w:id="0">
    <w:p w:rsidR="00E6083B" w:rsidRDefault="00E6083B" w:rsidP="00E57B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Adobe 楷体 Std R">
    <w:panose1 w:val="00000000000000000000"/>
    <w:charset w:val="86"/>
    <w:family w:val="roman"/>
    <w:notTrueType/>
    <w:pitch w:val="variable"/>
    <w:sig w:usb0="00000207" w:usb1="0A0F1810" w:usb2="00000016" w:usb3="00000000" w:csb0="00060007"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Verdana">
    <w:panose1 w:val="020B0604030504040204"/>
    <w:charset w:val="00"/>
    <w:family w:val="swiss"/>
    <w:pitch w:val="variable"/>
    <w:sig w:usb0="20000287" w:usb1="00000000" w:usb2="00000000" w:usb3="00000000" w:csb0="0000019F" w:csb1="00000000"/>
  </w:font>
  <w:font w:name="SimSun-Identity-H">
    <w:altName w:val="Arial Unicode MS"/>
    <w:charset w:val="00"/>
    <w:family w:val="auto"/>
    <w:pitch w:val="default"/>
    <w:sig w:usb0="00000000" w:usb1="00000000" w:usb2="00000000" w:usb3="00000000" w:csb0="0004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83B" w:rsidRDefault="00E6083B" w:rsidP="00E57B3E">
      <w:r>
        <w:separator/>
      </w:r>
    </w:p>
  </w:footnote>
  <w:footnote w:type="continuationSeparator" w:id="0">
    <w:p w:rsidR="00E6083B" w:rsidRDefault="00E6083B" w:rsidP="00E57B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56ED"/>
    <w:multiLevelType w:val="multilevel"/>
    <w:tmpl w:val="111A56ED"/>
    <w:lvl w:ilvl="0">
      <w:start w:val="1"/>
      <w:numFmt w:val="chineseCountingThousand"/>
      <w:lvlText w:val="(%1)"/>
      <w:lvlJc w:val="left"/>
      <w:pPr>
        <w:ind w:left="420" w:hanging="420"/>
      </w:pPr>
      <w:rPr>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4BE60F3"/>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BFC643C"/>
    <w:multiLevelType w:val="hybridMultilevel"/>
    <w:tmpl w:val="AB5C8786"/>
    <w:lvl w:ilvl="0" w:tplc="698207D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4AA73927"/>
    <w:multiLevelType w:val="hybridMultilevel"/>
    <w:tmpl w:val="92B843FE"/>
    <w:lvl w:ilvl="0" w:tplc="8EA02408">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6D901F0"/>
    <w:multiLevelType w:val="multilevel"/>
    <w:tmpl w:val="56D901F0"/>
    <w:lvl w:ilvl="0">
      <w:start w:val="1"/>
      <w:numFmt w:val="chineseCountingThousand"/>
      <w:lvlText w:val="%1、"/>
      <w:lvlJc w:val="left"/>
      <w:pPr>
        <w:ind w:left="98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
    <w:nsid w:val="5DB24CB3"/>
    <w:multiLevelType w:val="hybridMultilevel"/>
    <w:tmpl w:val="7F488E0A"/>
    <w:lvl w:ilvl="0" w:tplc="C07A97D6">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6">
    <w:nsid w:val="762549EE"/>
    <w:multiLevelType w:val="hybridMultilevel"/>
    <w:tmpl w:val="9DBE13B2"/>
    <w:lvl w:ilvl="0" w:tplc="88C8E0DA">
      <w:start w:val="1"/>
      <w:numFmt w:val="japaneseCounting"/>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
  </w:num>
  <w:num w:numId="2">
    <w:abstractNumId w:val="6"/>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D5BE5"/>
    <w:rsid w:val="00002735"/>
    <w:rsid w:val="00004E66"/>
    <w:rsid w:val="00027B8F"/>
    <w:rsid w:val="0003015E"/>
    <w:rsid w:val="00042645"/>
    <w:rsid w:val="0004362B"/>
    <w:rsid w:val="00044DF3"/>
    <w:rsid w:val="00050D07"/>
    <w:rsid w:val="000567F5"/>
    <w:rsid w:val="00062379"/>
    <w:rsid w:val="00065D77"/>
    <w:rsid w:val="0007777E"/>
    <w:rsid w:val="0008378D"/>
    <w:rsid w:val="00087CF1"/>
    <w:rsid w:val="000A378A"/>
    <w:rsid w:val="000A55EC"/>
    <w:rsid w:val="000A63DF"/>
    <w:rsid w:val="000B08C1"/>
    <w:rsid w:val="000B1C96"/>
    <w:rsid w:val="000B42AC"/>
    <w:rsid w:val="000C10E4"/>
    <w:rsid w:val="000D673E"/>
    <w:rsid w:val="000F6A0B"/>
    <w:rsid w:val="001012A4"/>
    <w:rsid w:val="001037BD"/>
    <w:rsid w:val="0010502D"/>
    <w:rsid w:val="00105AD0"/>
    <w:rsid w:val="001232E9"/>
    <w:rsid w:val="00123EFC"/>
    <w:rsid w:val="001251AE"/>
    <w:rsid w:val="001262B0"/>
    <w:rsid w:val="0013040A"/>
    <w:rsid w:val="00133A6C"/>
    <w:rsid w:val="00143C06"/>
    <w:rsid w:val="0014623F"/>
    <w:rsid w:val="00152ECC"/>
    <w:rsid w:val="00153D42"/>
    <w:rsid w:val="001638E1"/>
    <w:rsid w:val="0016444D"/>
    <w:rsid w:val="00164478"/>
    <w:rsid w:val="00172308"/>
    <w:rsid w:val="00181604"/>
    <w:rsid w:val="001873CF"/>
    <w:rsid w:val="001947D1"/>
    <w:rsid w:val="00195ADF"/>
    <w:rsid w:val="001A4583"/>
    <w:rsid w:val="001B3B6E"/>
    <w:rsid w:val="001B58E6"/>
    <w:rsid w:val="001C09F1"/>
    <w:rsid w:val="001C0CA0"/>
    <w:rsid w:val="001C5BAE"/>
    <w:rsid w:val="001C70F7"/>
    <w:rsid w:val="001E1CF4"/>
    <w:rsid w:val="001F21EE"/>
    <w:rsid w:val="001F4C4A"/>
    <w:rsid w:val="002003F9"/>
    <w:rsid w:val="00202523"/>
    <w:rsid w:val="0020457C"/>
    <w:rsid w:val="00211302"/>
    <w:rsid w:val="00226281"/>
    <w:rsid w:val="002317FE"/>
    <w:rsid w:val="0023196F"/>
    <w:rsid w:val="002339E7"/>
    <w:rsid w:val="0024499E"/>
    <w:rsid w:val="002548FB"/>
    <w:rsid w:val="00261001"/>
    <w:rsid w:val="0026186A"/>
    <w:rsid w:val="00262DE0"/>
    <w:rsid w:val="00266DC7"/>
    <w:rsid w:val="00271EFF"/>
    <w:rsid w:val="00286596"/>
    <w:rsid w:val="00286DF3"/>
    <w:rsid w:val="00291DF2"/>
    <w:rsid w:val="002B4529"/>
    <w:rsid w:val="002B6492"/>
    <w:rsid w:val="002C10C1"/>
    <w:rsid w:val="002D0C44"/>
    <w:rsid w:val="002D37FE"/>
    <w:rsid w:val="002D5260"/>
    <w:rsid w:val="002D7A9E"/>
    <w:rsid w:val="002E3769"/>
    <w:rsid w:val="002E53BF"/>
    <w:rsid w:val="002F5D6A"/>
    <w:rsid w:val="002F6AD2"/>
    <w:rsid w:val="003015DD"/>
    <w:rsid w:val="00301F82"/>
    <w:rsid w:val="00303180"/>
    <w:rsid w:val="0030788E"/>
    <w:rsid w:val="00337EA4"/>
    <w:rsid w:val="00340749"/>
    <w:rsid w:val="00344216"/>
    <w:rsid w:val="00361573"/>
    <w:rsid w:val="00376C52"/>
    <w:rsid w:val="003864B7"/>
    <w:rsid w:val="00387AE6"/>
    <w:rsid w:val="003A1C7C"/>
    <w:rsid w:val="003A2B6A"/>
    <w:rsid w:val="003B7B8E"/>
    <w:rsid w:val="003C1A28"/>
    <w:rsid w:val="003C2BC1"/>
    <w:rsid w:val="003C3800"/>
    <w:rsid w:val="003C742B"/>
    <w:rsid w:val="003D17C3"/>
    <w:rsid w:val="003D33D6"/>
    <w:rsid w:val="003D3591"/>
    <w:rsid w:val="003D63CD"/>
    <w:rsid w:val="003E0E68"/>
    <w:rsid w:val="003E3276"/>
    <w:rsid w:val="003E5166"/>
    <w:rsid w:val="003F10AC"/>
    <w:rsid w:val="003F3AE8"/>
    <w:rsid w:val="003F3D89"/>
    <w:rsid w:val="003F5C27"/>
    <w:rsid w:val="0040118A"/>
    <w:rsid w:val="004023B4"/>
    <w:rsid w:val="00414F21"/>
    <w:rsid w:val="00426270"/>
    <w:rsid w:val="0043125A"/>
    <w:rsid w:val="00433581"/>
    <w:rsid w:val="00450A3F"/>
    <w:rsid w:val="00461262"/>
    <w:rsid w:val="00464A75"/>
    <w:rsid w:val="00465065"/>
    <w:rsid w:val="004717BA"/>
    <w:rsid w:val="00472E4D"/>
    <w:rsid w:val="00480EB1"/>
    <w:rsid w:val="00482A12"/>
    <w:rsid w:val="0048312F"/>
    <w:rsid w:val="00484121"/>
    <w:rsid w:val="00485FC5"/>
    <w:rsid w:val="004A15B8"/>
    <w:rsid w:val="004B10CC"/>
    <w:rsid w:val="004D2FE3"/>
    <w:rsid w:val="004D7247"/>
    <w:rsid w:val="004F5E2C"/>
    <w:rsid w:val="004F634D"/>
    <w:rsid w:val="0050364E"/>
    <w:rsid w:val="00507BC4"/>
    <w:rsid w:val="00510A2B"/>
    <w:rsid w:val="00512482"/>
    <w:rsid w:val="00513518"/>
    <w:rsid w:val="00522EDB"/>
    <w:rsid w:val="0052308E"/>
    <w:rsid w:val="0052321A"/>
    <w:rsid w:val="00523626"/>
    <w:rsid w:val="00531F4F"/>
    <w:rsid w:val="00537A25"/>
    <w:rsid w:val="005412D3"/>
    <w:rsid w:val="00543FEE"/>
    <w:rsid w:val="005474EE"/>
    <w:rsid w:val="0054772C"/>
    <w:rsid w:val="005643B9"/>
    <w:rsid w:val="00564AC8"/>
    <w:rsid w:val="00574266"/>
    <w:rsid w:val="00587163"/>
    <w:rsid w:val="00595152"/>
    <w:rsid w:val="005A1D1E"/>
    <w:rsid w:val="005A2C29"/>
    <w:rsid w:val="005B49E2"/>
    <w:rsid w:val="005C2FDF"/>
    <w:rsid w:val="005D0511"/>
    <w:rsid w:val="005D0E6C"/>
    <w:rsid w:val="005D787B"/>
    <w:rsid w:val="005E2D8F"/>
    <w:rsid w:val="005E3340"/>
    <w:rsid w:val="005E7846"/>
    <w:rsid w:val="00605232"/>
    <w:rsid w:val="006130ED"/>
    <w:rsid w:val="00613F53"/>
    <w:rsid w:val="00616FE3"/>
    <w:rsid w:val="0062391B"/>
    <w:rsid w:val="00623E3D"/>
    <w:rsid w:val="00623FB7"/>
    <w:rsid w:val="00625442"/>
    <w:rsid w:val="00626E39"/>
    <w:rsid w:val="00630797"/>
    <w:rsid w:val="00632993"/>
    <w:rsid w:val="00640334"/>
    <w:rsid w:val="00652B2B"/>
    <w:rsid w:val="00660064"/>
    <w:rsid w:val="00661AB1"/>
    <w:rsid w:val="00662310"/>
    <w:rsid w:val="00662E73"/>
    <w:rsid w:val="00665E66"/>
    <w:rsid w:val="0066723E"/>
    <w:rsid w:val="006700E2"/>
    <w:rsid w:val="00672BC8"/>
    <w:rsid w:val="006902C7"/>
    <w:rsid w:val="00692E8A"/>
    <w:rsid w:val="006A07EF"/>
    <w:rsid w:val="006A2A91"/>
    <w:rsid w:val="006A3B17"/>
    <w:rsid w:val="006A5296"/>
    <w:rsid w:val="006A52E8"/>
    <w:rsid w:val="006C2630"/>
    <w:rsid w:val="006D775B"/>
    <w:rsid w:val="006F56E2"/>
    <w:rsid w:val="006F5F71"/>
    <w:rsid w:val="007028BB"/>
    <w:rsid w:val="007132A0"/>
    <w:rsid w:val="007324A3"/>
    <w:rsid w:val="00742658"/>
    <w:rsid w:val="0074685A"/>
    <w:rsid w:val="00746DF4"/>
    <w:rsid w:val="007478AC"/>
    <w:rsid w:val="007524CD"/>
    <w:rsid w:val="00754269"/>
    <w:rsid w:val="00756FC1"/>
    <w:rsid w:val="007654B2"/>
    <w:rsid w:val="00765A9B"/>
    <w:rsid w:val="007702D6"/>
    <w:rsid w:val="00784A80"/>
    <w:rsid w:val="0079519D"/>
    <w:rsid w:val="0079584C"/>
    <w:rsid w:val="00796605"/>
    <w:rsid w:val="007B3FE1"/>
    <w:rsid w:val="007C093B"/>
    <w:rsid w:val="007C33B2"/>
    <w:rsid w:val="007D61D2"/>
    <w:rsid w:val="007D6571"/>
    <w:rsid w:val="007E1A98"/>
    <w:rsid w:val="007E23D8"/>
    <w:rsid w:val="007E5648"/>
    <w:rsid w:val="00811186"/>
    <w:rsid w:val="00840A40"/>
    <w:rsid w:val="00841F55"/>
    <w:rsid w:val="008649E8"/>
    <w:rsid w:val="0087630B"/>
    <w:rsid w:val="00882846"/>
    <w:rsid w:val="00885322"/>
    <w:rsid w:val="0089312B"/>
    <w:rsid w:val="00894E77"/>
    <w:rsid w:val="00895A18"/>
    <w:rsid w:val="008A774C"/>
    <w:rsid w:val="008B5054"/>
    <w:rsid w:val="008C3789"/>
    <w:rsid w:val="008C5ACD"/>
    <w:rsid w:val="008D5BE5"/>
    <w:rsid w:val="008D7817"/>
    <w:rsid w:val="008E3D0A"/>
    <w:rsid w:val="008E5126"/>
    <w:rsid w:val="008E5298"/>
    <w:rsid w:val="008F1111"/>
    <w:rsid w:val="008F3FE8"/>
    <w:rsid w:val="0090180F"/>
    <w:rsid w:val="0090221B"/>
    <w:rsid w:val="009029F5"/>
    <w:rsid w:val="0090505D"/>
    <w:rsid w:val="00911024"/>
    <w:rsid w:val="0091213D"/>
    <w:rsid w:val="009149F3"/>
    <w:rsid w:val="00915B55"/>
    <w:rsid w:val="009217A3"/>
    <w:rsid w:val="00926938"/>
    <w:rsid w:val="00930D40"/>
    <w:rsid w:val="0093370D"/>
    <w:rsid w:val="00933CFB"/>
    <w:rsid w:val="009445E0"/>
    <w:rsid w:val="00956E34"/>
    <w:rsid w:val="00962079"/>
    <w:rsid w:val="00967701"/>
    <w:rsid w:val="00975ADD"/>
    <w:rsid w:val="009855EE"/>
    <w:rsid w:val="00987947"/>
    <w:rsid w:val="00992D39"/>
    <w:rsid w:val="00997299"/>
    <w:rsid w:val="009A046C"/>
    <w:rsid w:val="009B40DC"/>
    <w:rsid w:val="009C0375"/>
    <w:rsid w:val="009C679B"/>
    <w:rsid w:val="009D24A1"/>
    <w:rsid w:val="009D4E23"/>
    <w:rsid w:val="009E0A7D"/>
    <w:rsid w:val="009F1A58"/>
    <w:rsid w:val="009F2870"/>
    <w:rsid w:val="00A007FE"/>
    <w:rsid w:val="00A141CF"/>
    <w:rsid w:val="00A16F55"/>
    <w:rsid w:val="00A17CD4"/>
    <w:rsid w:val="00A30DAD"/>
    <w:rsid w:val="00A3199F"/>
    <w:rsid w:val="00A42E3B"/>
    <w:rsid w:val="00A52A1E"/>
    <w:rsid w:val="00A57B74"/>
    <w:rsid w:val="00A64B63"/>
    <w:rsid w:val="00A71158"/>
    <w:rsid w:val="00A84ACE"/>
    <w:rsid w:val="00A86B74"/>
    <w:rsid w:val="00A96756"/>
    <w:rsid w:val="00AA23C7"/>
    <w:rsid w:val="00AA72FC"/>
    <w:rsid w:val="00AA774F"/>
    <w:rsid w:val="00AA7758"/>
    <w:rsid w:val="00AB6F72"/>
    <w:rsid w:val="00AB74E9"/>
    <w:rsid w:val="00AC3A05"/>
    <w:rsid w:val="00AC4A89"/>
    <w:rsid w:val="00AD3083"/>
    <w:rsid w:val="00AD4F3C"/>
    <w:rsid w:val="00AD5543"/>
    <w:rsid w:val="00B00251"/>
    <w:rsid w:val="00B049DE"/>
    <w:rsid w:val="00B10883"/>
    <w:rsid w:val="00B13E9E"/>
    <w:rsid w:val="00B1630A"/>
    <w:rsid w:val="00B200A0"/>
    <w:rsid w:val="00B23E9A"/>
    <w:rsid w:val="00B2691C"/>
    <w:rsid w:val="00B26C38"/>
    <w:rsid w:val="00B275CC"/>
    <w:rsid w:val="00B43E76"/>
    <w:rsid w:val="00B4653D"/>
    <w:rsid w:val="00B47129"/>
    <w:rsid w:val="00B51061"/>
    <w:rsid w:val="00B54C50"/>
    <w:rsid w:val="00B65A27"/>
    <w:rsid w:val="00B7085E"/>
    <w:rsid w:val="00B72EF7"/>
    <w:rsid w:val="00B72F66"/>
    <w:rsid w:val="00B81A94"/>
    <w:rsid w:val="00B84E8C"/>
    <w:rsid w:val="00B8604F"/>
    <w:rsid w:val="00B90822"/>
    <w:rsid w:val="00B93F48"/>
    <w:rsid w:val="00B94E0A"/>
    <w:rsid w:val="00B957AF"/>
    <w:rsid w:val="00B96515"/>
    <w:rsid w:val="00B96D58"/>
    <w:rsid w:val="00BA3D36"/>
    <w:rsid w:val="00BB03E2"/>
    <w:rsid w:val="00BB14B8"/>
    <w:rsid w:val="00BB44A3"/>
    <w:rsid w:val="00BC0845"/>
    <w:rsid w:val="00BC4973"/>
    <w:rsid w:val="00BD01D0"/>
    <w:rsid w:val="00BD11DB"/>
    <w:rsid w:val="00BD2753"/>
    <w:rsid w:val="00BD7FDD"/>
    <w:rsid w:val="00BF2266"/>
    <w:rsid w:val="00BF3EA5"/>
    <w:rsid w:val="00BF548A"/>
    <w:rsid w:val="00C0257F"/>
    <w:rsid w:val="00C254D6"/>
    <w:rsid w:val="00C27D24"/>
    <w:rsid w:val="00C3142E"/>
    <w:rsid w:val="00C31F95"/>
    <w:rsid w:val="00C33866"/>
    <w:rsid w:val="00C36E5C"/>
    <w:rsid w:val="00C424AE"/>
    <w:rsid w:val="00C444F5"/>
    <w:rsid w:val="00C44C22"/>
    <w:rsid w:val="00C646E6"/>
    <w:rsid w:val="00C73BA1"/>
    <w:rsid w:val="00C81B9C"/>
    <w:rsid w:val="00CA4536"/>
    <w:rsid w:val="00CA4C0A"/>
    <w:rsid w:val="00CA5FC6"/>
    <w:rsid w:val="00CB20C2"/>
    <w:rsid w:val="00CB48AA"/>
    <w:rsid w:val="00CF3263"/>
    <w:rsid w:val="00CF635D"/>
    <w:rsid w:val="00D075AD"/>
    <w:rsid w:val="00D10A4B"/>
    <w:rsid w:val="00D27426"/>
    <w:rsid w:val="00D33244"/>
    <w:rsid w:val="00D33A9E"/>
    <w:rsid w:val="00D40A66"/>
    <w:rsid w:val="00D46F20"/>
    <w:rsid w:val="00D518F0"/>
    <w:rsid w:val="00D521D5"/>
    <w:rsid w:val="00D54F8D"/>
    <w:rsid w:val="00D60CB6"/>
    <w:rsid w:val="00D6305D"/>
    <w:rsid w:val="00D6380D"/>
    <w:rsid w:val="00D651F2"/>
    <w:rsid w:val="00D74F77"/>
    <w:rsid w:val="00D91357"/>
    <w:rsid w:val="00D969DC"/>
    <w:rsid w:val="00DA393C"/>
    <w:rsid w:val="00DA53B2"/>
    <w:rsid w:val="00DA70A6"/>
    <w:rsid w:val="00DB1780"/>
    <w:rsid w:val="00DB79D3"/>
    <w:rsid w:val="00DC21EE"/>
    <w:rsid w:val="00DC6CE7"/>
    <w:rsid w:val="00DD1512"/>
    <w:rsid w:val="00DD1AA9"/>
    <w:rsid w:val="00DE2887"/>
    <w:rsid w:val="00DE7A81"/>
    <w:rsid w:val="00DF1E52"/>
    <w:rsid w:val="00DF35D4"/>
    <w:rsid w:val="00DF6E4B"/>
    <w:rsid w:val="00E00079"/>
    <w:rsid w:val="00E01636"/>
    <w:rsid w:val="00E01B0B"/>
    <w:rsid w:val="00E10FB2"/>
    <w:rsid w:val="00E1430D"/>
    <w:rsid w:val="00E17D09"/>
    <w:rsid w:val="00E25F42"/>
    <w:rsid w:val="00E47529"/>
    <w:rsid w:val="00E57B3E"/>
    <w:rsid w:val="00E6083B"/>
    <w:rsid w:val="00E61713"/>
    <w:rsid w:val="00E6224E"/>
    <w:rsid w:val="00E828B0"/>
    <w:rsid w:val="00EB3E98"/>
    <w:rsid w:val="00EC088A"/>
    <w:rsid w:val="00EE3F0A"/>
    <w:rsid w:val="00EE6DF1"/>
    <w:rsid w:val="00EE7AE5"/>
    <w:rsid w:val="00EF50EA"/>
    <w:rsid w:val="00F002C0"/>
    <w:rsid w:val="00F06378"/>
    <w:rsid w:val="00F11844"/>
    <w:rsid w:val="00F1754D"/>
    <w:rsid w:val="00F245CE"/>
    <w:rsid w:val="00F2737C"/>
    <w:rsid w:val="00F27ABA"/>
    <w:rsid w:val="00F30BC6"/>
    <w:rsid w:val="00F32213"/>
    <w:rsid w:val="00F36D8F"/>
    <w:rsid w:val="00F441B8"/>
    <w:rsid w:val="00F502B3"/>
    <w:rsid w:val="00F549B8"/>
    <w:rsid w:val="00F612A5"/>
    <w:rsid w:val="00F6783A"/>
    <w:rsid w:val="00F921EF"/>
    <w:rsid w:val="00F93DC0"/>
    <w:rsid w:val="00F976A1"/>
    <w:rsid w:val="00FB58F9"/>
    <w:rsid w:val="00FC5612"/>
    <w:rsid w:val="00FD3072"/>
    <w:rsid w:val="00FD6B62"/>
    <w:rsid w:val="00FE2211"/>
    <w:rsid w:val="00FE57E1"/>
    <w:rsid w:val="00FE7F4D"/>
    <w:rsid w:val="00FF63B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2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rsid w:val="008B5054"/>
    <w:pPr>
      <w:widowControl/>
      <w:ind w:firstLineChars="200" w:firstLine="420"/>
      <w:jc w:val="left"/>
    </w:pPr>
    <w:rPr>
      <w:rFonts w:ascii="Times New Roman" w:hAnsi="Times New Roman" w:cs="Calibri"/>
      <w:kern w:val="0"/>
      <w:sz w:val="20"/>
      <w:szCs w:val="20"/>
    </w:rPr>
  </w:style>
  <w:style w:type="paragraph" w:styleId="a4">
    <w:name w:val="Balloon Text"/>
    <w:basedOn w:val="a"/>
    <w:semiHidden/>
    <w:rsid w:val="003E0E68"/>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1070</Words>
  <Characters>6104</Characters>
  <Application>Microsoft Office Word</Application>
  <DocSecurity>0</DocSecurity>
  <Lines>50</Lines>
  <Paragraphs>14</Paragraphs>
  <ScaleCrop>false</ScaleCrop>
  <Company>微软中国</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关于选定流花展贸中心6号馆检测单位的</dc:title>
  <dc:subject/>
  <dc:creator>李光国</dc:creator>
  <cp:keywords/>
  <dc:description/>
  <cp:lastModifiedBy>陈劲婕</cp:lastModifiedBy>
  <cp:revision>4</cp:revision>
  <cp:lastPrinted>2017-07-31T01:17:00Z</cp:lastPrinted>
  <dcterms:created xsi:type="dcterms:W3CDTF">2017-07-31T01:37:00Z</dcterms:created>
  <dcterms:modified xsi:type="dcterms:W3CDTF">2017-07-31T01:37:00Z</dcterms:modified>
</cp:coreProperties>
</file>